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201E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201E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201E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5201E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Международный бизнес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C1D86B5" w:rsidR="00A77598" w:rsidRPr="005201EB" w:rsidRDefault="00C16FA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97B4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3272D" w:rsidRDefault="007A7979" w:rsidP="00511619">
            <w:pPr>
              <w:rPr>
                <w:rFonts w:ascii="Times New Roman" w:hAnsi="Times New Roman" w:cs="Times New Roman"/>
                <w:sz w:val="20"/>
                <w:szCs w:val="20"/>
              </w:rPr>
            </w:pPr>
            <w:r w:rsidRPr="0003272D">
              <w:rPr>
                <w:rFonts w:ascii="Times New Roman" w:hAnsi="Times New Roman" w:cs="Times New Roman"/>
                <w:sz w:val="20"/>
                <w:szCs w:val="20"/>
              </w:rPr>
              <w:t xml:space="preserve">к.э.н, </w:t>
            </w:r>
            <w:proofErr w:type="spellStart"/>
            <w:r w:rsidRPr="0003272D">
              <w:rPr>
                <w:rFonts w:ascii="Times New Roman" w:hAnsi="Times New Roman" w:cs="Times New Roman"/>
                <w:sz w:val="20"/>
                <w:szCs w:val="20"/>
              </w:rPr>
              <w:t>Солодкина</w:t>
            </w:r>
            <w:proofErr w:type="spellEnd"/>
            <w:r w:rsidRPr="0003272D">
              <w:rPr>
                <w:rFonts w:ascii="Times New Roman" w:hAnsi="Times New Roman" w:cs="Times New Roman"/>
                <w:sz w:val="20"/>
                <w:szCs w:val="20"/>
              </w:rPr>
              <w:t xml:space="preserve"> Наталья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73D7A475" w14:textId="77777777" w:rsidTr="006945E7">
              <w:tc>
                <w:tcPr>
                  <w:tcW w:w="4276" w:type="dxa"/>
                  <w:tcBorders>
                    <w:top w:val="nil"/>
                    <w:left w:val="nil"/>
                    <w:bottom w:val="nil"/>
                    <w:right w:val="nil"/>
                  </w:tcBorders>
                </w:tcPr>
                <w:p w14:paraId="5D612BBC"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5756D73" w:rsidR="004475DA" w:rsidRPr="00C16FA5" w:rsidRDefault="00C16FA5" w:rsidP="00511619">
      <w:pPr>
        <w:contextualSpacing/>
        <w:jc w:val="center"/>
        <w:rPr>
          <w:rFonts w:ascii="Times New Roman" w:hAnsi="Times New Roman" w:cs="Times New Roman"/>
        </w:rPr>
      </w:pPr>
      <w:r>
        <w:rPr>
          <w:rFonts w:ascii="Times New Roman" w:hAnsi="Times New Roman" w:cs="Times New Roman"/>
          <w:lang w:val="en-US"/>
        </w:rPr>
        <w:t>202</w:t>
      </w:r>
      <w:r w:rsidR="00D97B4A">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90CAF8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662C5">
              <w:rPr>
                <w:noProof/>
                <w:webHidden/>
              </w:rPr>
              <w:t>3</w:t>
            </w:r>
            <w:r w:rsidR="00D75436">
              <w:rPr>
                <w:noProof/>
                <w:webHidden/>
              </w:rPr>
              <w:fldChar w:fldCharType="end"/>
            </w:r>
          </w:hyperlink>
        </w:p>
        <w:p w14:paraId="48630344" w14:textId="18D2CEAB" w:rsidR="00D75436" w:rsidRDefault="0004350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662C5">
              <w:rPr>
                <w:noProof/>
                <w:webHidden/>
              </w:rPr>
              <w:t>3</w:t>
            </w:r>
            <w:r w:rsidR="00D75436">
              <w:rPr>
                <w:noProof/>
                <w:webHidden/>
              </w:rPr>
              <w:fldChar w:fldCharType="end"/>
            </w:r>
          </w:hyperlink>
        </w:p>
        <w:p w14:paraId="19812FA2" w14:textId="2002A64B" w:rsidR="00D75436" w:rsidRDefault="0004350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662C5">
              <w:rPr>
                <w:noProof/>
                <w:webHidden/>
              </w:rPr>
              <w:t>3</w:t>
            </w:r>
            <w:r w:rsidR="00D75436">
              <w:rPr>
                <w:noProof/>
                <w:webHidden/>
              </w:rPr>
              <w:fldChar w:fldCharType="end"/>
            </w:r>
          </w:hyperlink>
        </w:p>
        <w:p w14:paraId="0C0D0ADC" w14:textId="62BD4E65" w:rsidR="00D75436" w:rsidRDefault="0004350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662C5">
              <w:rPr>
                <w:noProof/>
                <w:webHidden/>
              </w:rPr>
              <w:t>4</w:t>
            </w:r>
            <w:r w:rsidR="00D75436">
              <w:rPr>
                <w:noProof/>
                <w:webHidden/>
              </w:rPr>
              <w:fldChar w:fldCharType="end"/>
            </w:r>
          </w:hyperlink>
        </w:p>
        <w:p w14:paraId="6B664574" w14:textId="4ACD90C1" w:rsidR="00D75436" w:rsidRDefault="0004350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662C5">
              <w:rPr>
                <w:noProof/>
                <w:webHidden/>
              </w:rPr>
              <w:t>8</w:t>
            </w:r>
            <w:r w:rsidR="00D75436">
              <w:rPr>
                <w:noProof/>
                <w:webHidden/>
              </w:rPr>
              <w:fldChar w:fldCharType="end"/>
            </w:r>
          </w:hyperlink>
        </w:p>
        <w:p w14:paraId="4D83616F" w14:textId="092813E0" w:rsidR="00D75436" w:rsidRDefault="0004350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662C5">
              <w:rPr>
                <w:noProof/>
                <w:webHidden/>
              </w:rPr>
              <w:t>8</w:t>
            </w:r>
            <w:r w:rsidR="00D75436">
              <w:rPr>
                <w:noProof/>
                <w:webHidden/>
              </w:rPr>
              <w:fldChar w:fldCharType="end"/>
            </w:r>
          </w:hyperlink>
        </w:p>
        <w:p w14:paraId="443DC78D" w14:textId="0C90581A" w:rsidR="00D75436" w:rsidRDefault="0004350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662C5">
              <w:rPr>
                <w:noProof/>
                <w:webHidden/>
              </w:rPr>
              <w:t>8</w:t>
            </w:r>
            <w:r w:rsidR="00D75436">
              <w:rPr>
                <w:noProof/>
                <w:webHidden/>
              </w:rPr>
              <w:fldChar w:fldCharType="end"/>
            </w:r>
          </w:hyperlink>
        </w:p>
        <w:p w14:paraId="111D391A" w14:textId="10185473" w:rsidR="00D75436" w:rsidRDefault="0004350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662C5">
              <w:rPr>
                <w:noProof/>
                <w:webHidden/>
              </w:rPr>
              <w:t>9</w:t>
            </w:r>
            <w:r w:rsidR="00D75436">
              <w:rPr>
                <w:noProof/>
                <w:webHidden/>
              </w:rPr>
              <w:fldChar w:fldCharType="end"/>
            </w:r>
          </w:hyperlink>
        </w:p>
        <w:p w14:paraId="29245BDC" w14:textId="6D42F9F7" w:rsidR="00D75436" w:rsidRDefault="0004350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662C5">
              <w:rPr>
                <w:noProof/>
                <w:webHidden/>
              </w:rPr>
              <w:t>9</w:t>
            </w:r>
            <w:r w:rsidR="00D75436">
              <w:rPr>
                <w:noProof/>
                <w:webHidden/>
              </w:rPr>
              <w:fldChar w:fldCharType="end"/>
            </w:r>
          </w:hyperlink>
        </w:p>
        <w:p w14:paraId="72E4D059" w14:textId="08D458CB" w:rsidR="00D75436" w:rsidRDefault="0004350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662C5">
              <w:rPr>
                <w:noProof/>
                <w:webHidden/>
              </w:rPr>
              <w:t>10</w:t>
            </w:r>
            <w:r w:rsidR="00D75436">
              <w:rPr>
                <w:noProof/>
                <w:webHidden/>
              </w:rPr>
              <w:fldChar w:fldCharType="end"/>
            </w:r>
          </w:hyperlink>
        </w:p>
        <w:p w14:paraId="4F19E6D5" w14:textId="72B482E6" w:rsidR="00D75436" w:rsidRDefault="0004350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662C5">
              <w:rPr>
                <w:noProof/>
                <w:webHidden/>
              </w:rPr>
              <w:t>11</w:t>
            </w:r>
            <w:r w:rsidR="00D75436">
              <w:rPr>
                <w:noProof/>
                <w:webHidden/>
              </w:rPr>
              <w:fldChar w:fldCharType="end"/>
            </w:r>
          </w:hyperlink>
        </w:p>
        <w:p w14:paraId="2FB96700" w14:textId="4E18C54C" w:rsidR="00D75436" w:rsidRDefault="0004350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662C5">
              <w:rPr>
                <w:noProof/>
                <w:webHidden/>
              </w:rPr>
              <w:t>13</w:t>
            </w:r>
            <w:r w:rsidR="00D75436">
              <w:rPr>
                <w:noProof/>
                <w:webHidden/>
              </w:rPr>
              <w:fldChar w:fldCharType="end"/>
            </w:r>
          </w:hyperlink>
        </w:p>
        <w:p w14:paraId="76B13ADF" w14:textId="582D51F4" w:rsidR="00D75436" w:rsidRDefault="0004350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662C5">
              <w:rPr>
                <w:noProof/>
                <w:webHidden/>
              </w:rPr>
              <w:t>13</w:t>
            </w:r>
            <w:r w:rsidR="00D75436">
              <w:rPr>
                <w:noProof/>
                <w:webHidden/>
              </w:rPr>
              <w:fldChar w:fldCharType="end"/>
            </w:r>
          </w:hyperlink>
        </w:p>
        <w:p w14:paraId="082C6EFB" w14:textId="1480834F" w:rsidR="00D75436" w:rsidRDefault="0004350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662C5">
              <w:rPr>
                <w:noProof/>
                <w:webHidden/>
              </w:rPr>
              <w:t>14</w:t>
            </w:r>
            <w:r w:rsidR="00D75436">
              <w:rPr>
                <w:noProof/>
                <w:webHidden/>
              </w:rPr>
              <w:fldChar w:fldCharType="end"/>
            </w:r>
          </w:hyperlink>
        </w:p>
        <w:p w14:paraId="2BAA514D" w14:textId="235A5478" w:rsidR="00D75436" w:rsidRDefault="0004350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662C5">
              <w:rPr>
                <w:noProof/>
                <w:webHidden/>
              </w:rPr>
              <w:t>16</w:t>
            </w:r>
            <w:r w:rsidR="00D75436">
              <w:rPr>
                <w:noProof/>
                <w:webHidden/>
              </w:rPr>
              <w:fldChar w:fldCharType="end"/>
            </w:r>
          </w:hyperlink>
        </w:p>
        <w:p w14:paraId="3FFDC0B4" w14:textId="36C6CE38" w:rsidR="00D75436" w:rsidRDefault="0004350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662C5">
              <w:rPr>
                <w:noProof/>
                <w:webHidden/>
              </w:rPr>
              <w:t>16</w:t>
            </w:r>
            <w:r w:rsidR="00D75436">
              <w:rPr>
                <w:noProof/>
                <w:webHidden/>
              </w:rPr>
              <w:fldChar w:fldCharType="end"/>
            </w:r>
          </w:hyperlink>
        </w:p>
        <w:p w14:paraId="04D6890B" w14:textId="3DF0C2BC" w:rsidR="00D75436" w:rsidRDefault="0004350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662C5">
              <w:rPr>
                <w:noProof/>
                <w:webHidden/>
              </w:rPr>
              <w:t>16</w:t>
            </w:r>
            <w:r w:rsidR="00D75436">
              <w:rPr>
                <w:noProof/>
                <w:webHidden/>
              </w:rPr>
              <w:fldChar w:fldCharType="end"/>
            </w:r>
          </w:hyperlink>
        </w:p>
        <w:p w14:paraId="355421B2" w14:textId="25F98C27" w:rsidR="00D75436" w:rsidRDefault="0004350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662C5">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1E992EBF" w:rsidR="00751095" w:rsidRDefault="00751095" w:rsidP="0003272D">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B469A45" w14:textId="77777777" w:rsidR="0003272D" w:rsidRPr="0003272D" w:rsidRDefault="0003272D" w:rsidP="0003272D"/>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03272D">
            <w:pPr>
              <w:jc w:val="both"/>
              <w:rPr>
                <w:rFonts w:ascii="Times New Roman" w:hAnsi="Times New Roman" w:cs="Times New Roman"/>
                <w:sz w:val="28"/>
                <w:szCs w:val="28"/>
              </w:rPr>
            </w:pPr>
            <w:r w:rsidRPr="00352B6F">
              <w:rPr>
                <w:rFonts w:ascii="Times New Roman" w:hAnsi="Times New Roman" w:cs="Times New Roman"/>
                <w:sz w:val="24"/>
                <w:szCs w:val="28"/>
              </w:rPr>
              <w:t>Дать студентам теоретические знания о процессе глобализации мировой экономики, раскрыть теоретические и методологические основы стратегического оперирования в глобализирующемся мире, проследить направленность трансформации субъектов мировой экономики и выход российских фирм и банковских структур на новые рубежи глобального взаимодействия, на развитие международного предпринимательства и сотрудничества на основе теории и практики международного маркетинга и международного менеджмента.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Международный бизнес</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357"/>
        <w:gridCol w:w="5266"/>
      </w:tblGrid>
      <w:tr w:rsidR="00751095" w:rsidRPr="0003272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3272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3272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3272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3272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3272D" w:rsidRDefault="00751095" w:rsidP="009207A4">
            <w:pPr>
              <w:tabs>
                <w:tab w:val="left" w:pos="0"/>
              </w:tabs>
              <w:jc w:val="center"/>
              <w:rPr>
                <w:rFonts w:ascii="Times New Roman" w:hAnsi="Times New Roman" w:cs="Times New Roman"/>
                <w:lang w:bidi="ru-RU"/>
              </w:rPr>
            </w:pPr>
            <w:r w:rsidRPr="0003272D">
              <w:rPr>
                <w:rFonts w:ascii="Times New Roman" w:hAnsi="Times New Roman" w:cs="Times New Roman"/>
                <w:b/>
              </w:rPr>
              <w:t>Планируемые результаты обучения по дисциплине</w:t>
            </w:r>
          </w:p>
          <w:p w14:paraId="4A80ACB9" w14:textId="77777777" w:rsidR="00751095" w:rsidRPr="0003272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3272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6636C90A" w:rsidR="00751095" w:rsidRPr="0003272D" w:rsidRDefault="00FD518F" w:rsidP="009207A4">
            <w:pPr>
              <w:widowControl w:val="0"/>
              <w:tabs>
                <w:tab w:val="left" w:pos="0"/>
              </w:tabs>
              <w:autoSpaceDE w:val="0"/>
              <w:autoSpaceDN w:val="0"/>
              <w:rPr>
                <w:rFonts w:ascii="Times New Roman" w:hAnsi="Times New Roman" w:cs="Times New Roman"/>
              </w:rPr>
            </w:pPr>
            <w:r w:rsidRPr="0003272D">
              <w:rPr>
                <w:rFonts w:ascii="Times New Roman" w:hAnsi="Times New Roman" w:cs="Times New Roman"/>
              </w:rPr>
              <w:t xml:space="preserve">ПК-4 - Способен критически оценивать предлагаемые варианты управленческих решений и </w:t>
            </w:r>
            <w:r w:rsidR="001D3A77" w:rsidRPr="0003272D">
              <w:rPr>
                <w:rFonts w:ascii="Times New Roman" w:hAnsi="Times New Roman" w:cs="Times New Roman"/>
              </w:rPr>
              <w:t>разрабатывать,</w:t>
            </w:r>
            <w:r w:rsidRPr="0003272D">
              <w:rPr>
                <w:rFonts w:ascii="Times New Roman" w:hAnsi="Times New Roman" w:cs="Times New Roman"/>
              </w:rPr>
              <w:t xml:space="preserve"> и обосновывать предложения по их совершенствованию с учетом критериев эффективности, рисков и возможных социально-экономических последствий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3272D" w:rsidRDefault="00FD518F" w:rsidP="009207A4">
            <w:pPr>
              <w:widowControl w:val="0"/>
              <w:tabs>
                <w:tab w:val="left" w:pos="0"/>
              </w:tabs>
              <w:autoSpaceDE w:val="0"/>
              <w:autoSpaceDN w:val="0"/>
              <w:rPr>
                <w:rFonts w:ascii="Times New Roman" w:hAnsi="Times New Roman" w:cs="Times New Roman"/>
                <w:lang w:bidi="ru-RU"/>
              </w:rPr>
            </w:pPr>
            <w:r w:rsidRPr="0003272D">
              <w:rPr>
                <w:rFonts w:ascii="Times New Roman" w:hAnsi="Times New Roman" w:cs="Times New Roman"/>
                <w:lang w:bidi="ru-RU"/>
              </w:rPr>
              <w:t>ПК-4.1 - Применяет методы и инструменты оценки управленческих решений по реализации внешнеэкономической деятельности организации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3272D" w:rsidRDefault="00751095" w:rsidP="009207A4">
            <w:pPr>
              <w:autoSpaceDE w:val="0"/>
              <w:autoSpaceDN w:val="0"/>
              <w:adjustRightInd w:val="0"/>
              <w:jc w:val="both"/>
              <w:rPr>
                <w:rFonts w:ascii="Times New Roman" w:hAnsi="Times New Roman" w:cs="Times New Roman"/>
              </w:rPr>
            </w:pPr>
            <w:r w:rsidRPr="0003272D">
              <w:rPr>
                <w:rFonts w:ascii="Times New Roman" w:hAnsi="Times New Roman" w:cs="Times New Roman"/>
              </w:rPr>
              <w:t xml:space="preserve">Знать: </w:t>
            </w:r>
            <w:r w:rsidR="00316402" w:rsidRPr="0003272D">
              <w:rPr>
                <w:rFonts w:ascii="Times New Roman" w:hAnsi="Times New Roman" w:cs="Times New Roman"/>
              </w:rPr>
              <w:t>источники необходимой информации и сбора данных и методы работы с источниками информации, а также принципы ведения международной торговли и роль анализа и диагностики финансово-хозяйственной деятельности предприятия в управлении деятельностью предприятий.</w:t>
            </w:r>
            <w:r w:rsidRPr="0003272D">
              <w:rPr>
                <w:rFonts w:ascii="Times New Roman" w:hAnsi="Times New Roman" w:cs="Times New Roman"/>
              </w:rPr>
              <w:t xml:space="preserve"> </w:t>
            </w:r>
          </w:p>
          <w:p w14:paraId="1D618C66" w14:textId="149333A9" w:rsidR="00751095" w:rsidRPr="0003272D" w:rsidRDefault="00751095" w:rsidP="009207A4">
            <w:pPr>
              <w:autoSpaceDE w:val="0"/>
              <w:autoSpaceDN w:val="0"/>
              <w:adjustRightInd w:val="0"/>
              <w:jc w:val="both"/>
              <w:rPr>
                <w:rFonts w:ascii="Times New Roman" w:hAnsi="Times New Roman" w:cs="Times New Roman"/>
              </w:rPr>
            </w:pPr>
            <w:r w:rsidRPr="0003272D">
              <w:rPr>
                <w:rFonts w:ascii="Times New Roman" w:hAnsi="Times New Roman" w:cs="Times New Roman"/>
              </w:rPr>
              <w:t xml:space="preserve">Уметь: </w:t>
            </w:r>
            <w:r w:rsidR="00FD518F" w:rsidRPr="0003272D">
              <w:rPr>
                <w:rFonts w:ascii="Times New Roman" w:hAnsi="Times New Roman" w:cs="Times New Roman"/>
              </w:rPr>
              <w:t>осуществлять поиск информации по полученному заданию, сбор и анализ данных, необходимых для решения поставленных задач и составления аналитического отчета (или обзора), использовать полученные знания для систематизации данных о финансово-хозяйственной деятельности организации, использовать данные методы для анализа внешних и внутренних рынков сбыта в целях определения эффективного выхода на внешний рынок</w:t>
            </w:r>
            <w:r w:rsidRPr="0003272D">
              <w:rPr>
                <w:rFonts w:ascii="Times New Roman" w:hAnsi="Times New Roman" w:cs="Times New Roman"/>
              </w:rPr>
              <w:t xml:space="preserve">. </w:t>
            </w:r>
          </w:p>
          <w:p w14:paraId="253C4FDD" w14:textId="6E318F4B" w:rsidR="00751095" w:rsidRPr="0003272D" w:rsidRDefault="00751095" w:rsidP="00FD518F">
            <w:pPr>
              <w:autoSpaceDE w:val="0"/>
              <w:autoSpaceDN w:val="0"/>
              <w:adjustRightInd w:val="0"/>
              <w:jc w:val="both"/>
              <w:rPr>
                <w:rFonts w:ascii="Times New Roman" w:hAnsi="Times New Roman" w:cs="Times New Roman"/>
                <w:lang w:bidi="ru-RU"/>
              </w:rPr>
            </w:pPr>
            <w:r w:rsidRPr="0003272D">
              <w:rPr>
                <w:rFonts w:ascii="Times New Roman" w:hAnsi="Times New Roman" w:cs="Times New Roman"/>
              </w:rPr>
              <w:t xml:space="preserve">Владеть: </w:t>
            </w:r>
            <w:r w:rsidR="00FD518F" w:rsidRPr="0003272D">
              <w:rPr>
                <w:rFonts w:ascii="Times New Roman" w:hAnsi="Times New Roman" w:cs="Times New Roman"/>
              </w:rPr>
              <w:t>методиками по поставке цели исследования и проведению необходимых расчетов, методиками по сбору информации об отечественных и зарубежных исследованиях по заданной теме; методиками по подготовке информационных обзоров и аналитических отчетов, методиками по работе с информацией в глобальных компьютерных сетях; владеть методами сбора и обработки отечественных и зарубежных источников информации, необходимых для эффективного ведения фирмой международной предпринимательской деятельности и способностью подготовки соответствующего аналитического отчета</w:t>
            </w:r>
            <w:r w:rsidRPr="0003272D">
              <w:rPr>
                <w:rFonts w:ascii="Times New Roman" w:hAnsi="Times New Roman" w:cs="Times New Roman"/>
              </w:rPr>
              <w:t>.</w:t>
            </w:r>
          </w:p>
        </w:tc>
      </w:tr>
      <w:tr w:rsidR="00751095" w:rsidRPr="0003272D" w14:paraId="179626F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2CD228D" w14:textId="77777777" w:rsidR="00751095" w:rsidRPr="0003272D" w:rsidRDefault="00FD518F" w:rsidP="009207A4">
            <w:pPr>
              <w:widowControl w:val="0"/>
              <w:tabs>
                <w:tab w:val="left" w:pos="0"/>
              </w:tabs>
              <w:autoSpaceDE w:val="0"/>
              <w:autoSpaceDN w:val="0"/>
              <w:rPr>
                <w:rFonts w:ascii="Times New Roman" w:hAnsi="Times New Roman" w:cs="Times New Roman"/>
              </w:rPr>
            </w:pPr>
            <w:r w:rsidRPr="0003272D">
              <w:rPr>
                <w:rFonts w:ascii="Times New Roman" w:hAnsi="Times New Roman" w:cs="Times New Roman"/>
              </w:rPr>
              <w:t>ПК-3 - Способен подготавливать, организовывать и участвовать в реализации управленческих решений в сфере внешнеэкономической деятельности предприятий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2B3536B" w14:textId="77777777" w:rsidR="00751095" w:rsidRPr="0003272D" w:rsidRDefault="00FD518F" w:rsidP="009207A4">
            <w:pPr>
              <w:widowControl w:val="0"/>
              <w:tabs>
                <w:tab w:val="left" w:pos="0"/>
              </w:tabs>
              <w:autoSpaceDE w:val="0"/>
              <w:autoSpaceDN w:val="0"/>
              <w:rPr>
                <w:rFonts w:ascii="Times New Roman" w:hAnsi="Times New Roman" w:cs="Times New Roman"/>
                <w:lang w:bidi="ru-RU"/>
              </w:rPr>
            </w:pPr>
            <w:r w:rsidRPr="0003272D">
              <w:rPr>
                <w:rFonts w:ascii="Times New Roman" w:hAnsi="Times New Roman" w:cs="Times New Roman"/>
                <w:lang w:bidi="ru-RU"/>
              </w:rPr>
              <w:t>ПК-3.1 - Осуществляет поиск и анализ информации о потенциальных конкурентах и партнерах предприятий и организаций на внешних рынках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493DB55" w14:textId="77777777" w:rsidR="00751095" w:rsidRPr="0003272D" w:rsidRDefault="00751095" w:rsidP="009207A4">
            <w:pPr>
              <w:autoSpaceDE w:val="0"/>
              <w:autoSpaceDN w:val="0"/>
              <w:adjustRightInd w:val="0"/>
              <w:jc w:val="both"/>
              <w:rPr>
                <w:rFonts w:ascii="Times New Roman" w:hAnsi="Times New Roman" w:cs="Times New Roman"/>
              </w:rPr>
            </w:pPr>
            <w:r w:rsidRPr="0003272D">
              <w:rPr>
                <w:rFonts w:ascii="Times New Roman" w:hAnsi="Times New Roman" w:cs="Times New Roman"/>
              </w:rPr>
              <w:t xml:space="preserve">Знать: </w:t>
            </w:r>
            <w:r w:rsidR="00316402" w:rsidRPr="0003272D">
              <w:rPr>
                <w:rFonts w:ascii="Times New Roman" w:hAnsi="Times New Roman" w:cs="Times New Roman"/>
              </w:rPr>
              <w:t>теоретико-методологические подходы к исследованию современного состояния и тенденций развития международного бизнеса, а также методы анализа финансовой, бухгалтерской и иной информации.</w:t>
            </w:r>
            <w:r w:rsidRPr="0003272D">
              <w:rPr>
                <w:rFonts w:ascii="Times New Roman" w:hAnsi="Times New Roman" w:cs="Times New Roman"/>
              </w:rPr>
              <w:t xml:space="preserve"> </w:t>
            </w:r>
          </w:p>
          <w:p w14:paraId="27520CD9" w14:textId="7E531339" w:rsidR="00751095" w:rsidRPr="0003272D" w:rsidRDefault="00751095" w:rsidP="009207A4">
            <w:pPr>
              <w:autoSpaceDE w:val="0"/>
              <w:autoSpaceDN w:val="0"/>
              <w:adjustRightInd w:val="0"/>
              <w:jc w:val="both"/>
              <w:rPr>
                <w:rFonts w:ascii="Times New Roman" w:hAnsi="Times New Roman" w:cs="Times New Roman"/>
              </w:rPr>
            </w:pPr>
            <w:r w:rsidRPr="0003272D">
              <w:rPr>
                <w:rFonts w:ascii="Times New Roman" w:hAnsi="Times New Roman" w:cs="Times New Roman"/>
              </w:rPr>
              <w:t xml:space="preserve">Уметь: </w:t>
            </w:r>
            <w:r w:rsidR="00FD518F" w:rsidRPr="0003272D">
              <w:rPr>
                <w:rFonts w:ascii="Times New Roman" w:hAnsi="Times New Roman" w:cs="Times New Roman"/>
              </w:rPr>
              <w:t>оценивать влияние внешнеэкономических показателей на экономику предприятия, анализировать политические, экономические и социокультурные риски при выходе фирмы на зарубежные рынки</w:t>
            </w:r>
            <w:r w:rsidRPr="0003272D">
              <w:rPr>
                <w:rFonts w:ascii="Times New Roman" w:hAnsi="Times New Roman" w:cs="Times New Roman"/>
              </w:rPr>
              <w:t xml:space="preserve">. </w:t>
            </w:r>
          </w:p>
          <w:p w14:paraId="11C39775" w14:textId="54156FF6" w:rsidR="00751095" w:rsidRPr="0003272D" w:rsidRDefault="00751095" w:rsidP="00FD518F">
            <w:pPr>
              <w:autoSpaceDE w:val="0"/>
              <w:autoSpaceDN w:val="0"/>
              <w:adjustRightInd w:val="0"/>
              <w:jc w:val="both"/>
              <w:rPr>
                <w:rFonts w:ascii="Times New Roman" w:hAnsi="Times New Roman" w:cs="Times New Roman"/>
                <w:lang w:bidi="ru-RU"/>
              </w:rPr>
            </w:pPr>
            <w:r w:rsidRPr="0003272D">
              <w:rPr>
                <w:rFonts w:ascii="Times New Roman" w:hAnsi="Times New Roman" w:cs="Times New Roman"/>
              </w:rPr>
              <w:t xml:space="preserve">Владеть: </w:t>
            </w:r>
            <w:r w:rsidR="00FD518F" w:rsidRPr="0003272D">
              <w:rPr>
                <w:rFonts w:ascii="Times New Roman" w:hAnsi="Times New Roman" w:cs="Times New Roman"/>
              </w:rPr>
              <w:t>практическими навыками расчета и анализа основных экономических показателей развития международных компаний с точки зрения их участия в глобальной экономике и ее отраслях, а также методиками прогнозирования концептуального развития интернациональной деятельности хозяйствующих субъектов.</w:t>
            </w:r>
          </w:p>
        </w:tc>
      </w:tr>
      <w:tr w:rsidR="00751095" w:rsidRPr="0003272D" w14:paraId="3DB12D7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660B14E" w14:textId="77777777" w:rsidR="00751095" w:rsidRPr="0003272D" w:rsidRDefault="00FD518F" w:rsidP="009207A4">
            <w:pPr>
              <w:widowControl w:val="0"/>
              <w:tabs>
                <w:tab w:val="left" w:pos="0"/>
              </w:tabs>
              <w:autoSpaceDE w:val="0"/>
              <w:autoSpaceDN w:val="0"/>
              <w:rPr>
                <w:rFonts w:ascii="Times New Roman" w:hAnsi="Times New Roman" w:cs="Times New Roman"/>
              </w:rPr>
            </w:pPr>
            <w:r w:rsidRPr="0003272D">
              <w:rPr>
                <w:rFonts w:ascii="Times New Roman" w:hAnsi="Times New Roman" w:cs="Times New Roman"/>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67F01A8" w14:textId="77777777" w:rsidR="00751095" w:rsidRPr="0003272D" w:rsidRDefault="00FD518F" w:rsidP="009207A4">
            <w:pPr>
              <w:widowControl w:val="0"/>
              <w:tabs>
                <w:tab w:val="left" w:pos="0"/>
              </w:tabs>
              <w:autoSpaceDE w:val="0"/>
              <w:autoSpaceDN w:val="0"/>
              <w:rPr>
                <w:rFonts w:ascii="Times New Roman" w:hAnsi="Times New Roman" w:cs="Times New Roman"/>
                <w:lang w:bidi="ru-RU"/>
              </w:rPr>
            </w:pPr>
            <w:r w:rsidRPr="0003272D">
              <w:rPr>
                <w:rFonts w:ascii="Times New Roman" w:hAnsi="Times New Roman" w:cs="Times New Roman"/>
                <w:lang w:bidi="ru-RU"/>
              </w:rPr>
              <w:t>УК-11.2 -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16F81D9" w14:textId="77777777" w:rsidR="00751095" w:rsidRPr="0003272D" w:rsidRDefault="00751095" w:rsidP="009207A4">
            <w:pPr>
              <w:autoSpaceDE w:val="0"/>
              <w:autoSpaceDN w:val="0"/>
              <w:adjustRightInd w:val="0"/>
              <w:jc w:val="both"/>
              <w:rPr>
                <w:rFonts w:ascii="Times New Roman" w:hAnsi="Times New Roman" w:cs="Times New Roman"/>
              </w:rPr>
            </w:pPr>
            <w:r w:rsidRPr="0003272D">
              <w:rPr>
                <w:rFonts w:ascii="Times New Roman" w:hAnsi="Times New Roman" w:cs="Times New Roman"/>
              </w:rPr>
              <w:t xml:space="preserve">Знать: </w:t>
            </w:r>
            <w:r w:rsidR="00316402" w:rsidRPr="0003272D">
              <w:rPr>
                <w:rFonts w:ascii="Times New Roman" w:hAnsi="Times New Roman" w:cs="Times New Roman"/>
              </w:rPr>
              <w:t>критерии принятия управленческих решений в условиях неопределенности; сущность логистической деятельности и ее роль в экономическом и социальном развитии общества.</w:t>
            </w:r>
            <w:r w:rsidRPr="0003272D">
              <w:rPr>
                <w:rFonts w:ascii="Times New Roman" w:hAnsi="Times New Roman" w:cs="Times New Roman"/>
              </w:rPr>
              <w:t xml:space="preserve"> </w:t>
            </w:r>
          </w:p>
          <w:p w14:paraId="2DD50008" w14:textId="55750CC1" w:rsidR="00751095" w:rsidRPr="0003272D" w:rsidRDefault="00751095" w:rsidP="009207A4">
            <w:pPr>
              <w:autoSpaceDE w:val="0"/>
              <w:autoSpaceDN w:val="0"/>
              <w:adjustRightInd w:val="0"/>
              <w:jc w:val="both"/>
              <w:rPr>
                <w:rFonts w:ascii="Times New Roman" w:hAnsi="Times New Roman" w:cs="Times New Roman"/>
              </w:rPr>
            </w:pPr>
            <w:r w:rsidRPr="0003272D">
              <w:rPr>
                <w:rFonts w:ascii="Times New Roman" w:hAnsi="Times New Roman" w:cs="Times New Roman"/>
              </w:rPr>
              <w:t xml:space="preserve">Уметь: </w:t>
            </w:r>
            <w:r w:rsidR="00FD518F" w:rsidRPr="0003272D">
              <w:rPr>
                <w:rFonts w:ascii="Times New Roman" w:hAnsi="Times New Roman" w:cs="Times New Roman"/>
              </w:rPr>
              <w:t>ориентироваться в критериях принятия управленческих решений в условиях неопределенности; анализировать текущую логистическую деятельность на фоне меняющейся конъюнктуры рынка и своевременно к ней адаптироваться.</w:t>
            </w:r>
            <w:r w:rsidRPr="0003272D">
              <w:rPr>
                <w:rFonts w:ascii="Times New Roman" w:hAnsi="Times New Roman" w:cs="Times New Roman"/>
              </w:rPr>
              <w:t xml:space="preserve"> </w:t>
            </w:r>
          </w:p>
          <w:p w14:paraId="5F6EEE19" w14:textId="06772088" w:rsidR="00751095" w:rsidRPr="0003272D" w:rsidRDefault="00751095" w:rsidP="00FD518F">
            <w:pPr>
              <w:autoSpaceDE w:val="0"/>
              <w:autoSpaceDN w:val="0"/>
              <w:adjustRightInd w:val="0"/>
              <w:jc w:val="both"/>
              <w:rPr>
                <w:rFonts w:ascii="Times New Roman" w:hAnsi="Times New Roman" w:cs="Times New Roman"/>
                <w:lang w:bidi="ru-RU"/>
              </w:rPr>
            </w:pPr>
            <w:r w:rsidRPr="0003272D">
              <w:rPr>
                <w:rFonts w:ascii="Times New Roman" w:hAnsi="Times New Roman" w:cs="Times New Roman"/>
              </w:rPr>
              <w:t xml:space="preserve">Владеть: </w:t>
            </w:r>
            <w:r w:rsidR="00FD518F" w:rsidRPr="0003272D">
              <w:rPr>
                <w:rFonts w:ascii="Times New Roman" w:hAnsi="Times New Roman" w:cs="Times New Roman"/>
              </w:rPr>
              <w:t>навыками принятия управленческих решений в условиях неопределенности; навыками применения методов исследования логистических систем</w:t>
            </w:r>
            <w:r w:rsidRPr="0003272D">
              <w:rPr>
                <w:rFonts w:ascii="Times New Roman" w:hAnsi="Times New Roman" w:cs="Times New Roman"/>
              </w:rPr>
              <w:t>.</w:t>
            </w:r>
          </w:p>
        </w:tc>
      </w:tr>
    </w:tbl>
    <w:p w14:paraId="010B1EC2" w14:textId="77777777" w:rsidR="00E1429F" w:rsidRPr="0003272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1D3A7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D3A77" w:rsidRDefault="004535A3" w:rsidP="007F544A">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D3A77" w:rsidRDefault="004535A3" w:rsidP="00546A9C">
            <w:pPr>
              <w:tabs>
                <w:tab w:val="left" w:pos="0"/>
              </w:tabs>
              <w:jc w:val="center"/>
              <w:rPr>
                <w:rFonts w:ascii="Times New Roman" w:hAnsi="Times New Roman" w:cs="Times New Roman"/>
                <w:b/>
              </w:rPr>
            </w:pPr>
            <w:r w:rsidRPr="001D3A7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D3A77" w:rsidRDefault="004535A3" w:rsidP="007F544A">
            <w:pPr>
              <w:tabs>
                <w:tab w:val="left" w:pos="0"/>
              </w:tabs>
              <w:jc w:val="center"/>
              <w:rPr>
                <w:rFonts w:ascii="Times New Roman" w:hAnsi="Times New Roman" w:cs="Times New Roman"/>
                <w:b/>
              </w:rPr>
            </w:pPr>
            <w:r w:rsidRPr="001D3A77">
              <w:rPr>
                <w:rFonts w:ascii="Times New Roman" w:hAnsi="Times New Roman" w:cs="Times New Roman"/>
                <w:b/>
              </w:rPr>
              <w:t xml:space="preserve">Объем дисциплины </w:t>
            </w:r>
          </w:p>
          <w:p w14:paraId="5F18268E" w14:textId="58058D90" w:rsidR="004535A3" w:rsidRPr="001D3A77" w:rsidRDefault="004535A3" w:rsidP="007F544A">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(ак</w:t>
            </w:r>
            <w:r w:rsidR="00AE2B1A" w:rsidRPr="001D3A77">
              <w:rPr>
                <w:rFonts w:ascii="Times New Roman" w:hAnsi="Times New Roman" w:cs="Times New Roman"/>
                <w:b/>
              </w:rPr>
              <w:t>адемические</w:t>
            </w:r>
            <w:r w:rsidRPr="001D3A77">
              <w:rPr>
                <w:rFonts w:ascii="Times New Roman" w:hAnsi="Times New Roman" w:cs="Times New Roman"/>
                <w:b/>
              </w:rPr>
              <w:t xml:space="preserve"> часы)</w:t>
            </w:r>
          </w:p>
        </w:tc>
      </w:tr>
      <w:tr w:rsidR="005B37A7" w:rsidRPr="001D3A77" w14:paraId="568F56F7" w14:textId="77777777" w:rsidTr="005B37A7">
        <w:trPr>
          <w:trHeight w:val="300"/>
        </w:trPr>
        <w:tc>
          <w:tcPr>
            <w:tcW w:w="1024" w:type="pct"/>
            <w:vMerge/>
            <w:shd w:val="clear" w:color="auto" w:fill="auto"/>
            <w:vAlign w:val="center"/>
            <w:hideMark/>
          </w:tcPr>
          <w:p w14:paraId="60F6C88D" w14:textId="77777777" w:rsidR="000B317E" w:rsidRPr="001D3A7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D3A7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D3A77" w:rsidRDefault="000B317E" w:rsidP="007F544A">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D3A7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D3A77" w:rsidRDefault="000B317E" w:rsidP="007F544A">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СРО</w:t>
            </w:r>
          </w:p>
        </w:tc>
      </w:tr>
      <w:tr w:rsidR="005B37A7" w:rsidRPr="001D3A77" w14:paraId="48EF2691" w14:textId="77777777" w:rsidTr="005B37A7">
        <w:trPr>
          <w:trHeight w:val="463"/>
        </w:trPr>
        <w:tc>
          <w:tcPr>
            <w:tcW w:w="1024" w:type="pct"/>
            <w:vMerge/>
            <w:shd w:val="clear" w:color="auto" w:fill="auto"/>
            <w:vAlign w:val="center"/>
            <w:hideMark/>
          </w:tcPr>
          <w:p w14:paraId="540838F1" w14:textId="77777777" w:rsidR="004475DA" w:rsidRPr="001D3A7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D3A7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D3A77" w:rsidRDefault="004475DA" w:rsidP="007F544A">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ЗЛТ</w:t>
            </w:r>
          </w:p>
        </w:tc>
        <w:tc>
          <w:tcPr>
            <w:tcW w:w="360" w:type="pct"/>
            <w:shd w:val="clear" w:color="auto" w:fill="auto"/>
            <w:vAlign w:val="center"/>
            <w:hideMark/>
          </w:tcPr>
          <w:p w14:paraId="144D21A6" w14:textId="77777777" w:rsidR="004475DA" w:rsidRPr="001D3A77" w:rsidRDefault="004475DA" w:rsidP="007F544A">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ПЗ</w:t>
            </w:r>
          </w:p>
        </w:tc>
        <w:tc>
          <w:tcPr>
            <w:tcW w:w="358" w:type="pct"/>
            <w:shd w:val="clear" w:color="auto" w:fill="auto"/>
            <w:vAlign w:val="center"/>
            <w:hideMark/>
          </w:tcPr>
          <w:p w14:paraId="19AF07D1" w14:textId="452663C9" w:rsidR="004475DA" w:rsidRPr="001D3A77" w:rsidRDefault="000A0ED4" w:rsidP="004535A3">
            <w:pPr>
              <w:widowControl w:val="0"/>
              <w:tabs>
                <w:tab w:val="left" w:pos="0"/>
              </w:tabs>
              <w:autoSpaceDE w:val="0"/>
              <w:autoSpaceDN w:val="0"/>
              <w:jc w:val="center"/>
              <w:rPr>
                <w:rFonts w:ascii="Times New Roman" w:hAnsi="Times New Roman" w:cs="Times New Roman"/>
                <w:b/>
              </w:rPr>
            </w:pPr>
            <w:r w:rsidRPr="001D3A77">
              <w:rPr>
                <w:rFonts w:ascii="Times New Roman" w:hAnsi="Times New Roman" w:cs="Times New Roman"/>
                <w:b/>
              </w:rPr>
              <w:t>ЛР</w:t>
            </w:r>
          </w:p>
        </w:tc>
        <w:tc>
          <w:tcPr>
            <w:tcW w:w="358" w:type="pct"/>
            <w:vMerge/>
            <w:shd w:val="clear" w:color="auto" w:fill="auto"/>
            <w:vAlign w:val="center"/>
            <w:hideMark/>
          </w:tcPr>
          <w:p w14:paraId="0F94578B" w14:textId="1775B50A" w:rsidR="004475DA" w:rsidRPr="001D3A77" w:rsidRDefault="004475DA" w:rsidP="007F544A">
            <w:pPr>
              <w:widowControl w:val="0"/>
              <w:tabs>
                <w:tab w:val="left" w:pos="0"/>
              </w:tabs>
              <w:autoSpaceDE w:val="0"/>
              <w:autoSpaceDN w:val="0"/>
              <w:jc w:val="center"/>
              <w:rPr>
                <w:rFonts w:ascii="Times New Roman" w:hAnsi="Times New Roman" w:cs="Times New Roman"/>
                <w:b/>
              </w:rPr>
            </w:pPr>
          </w:p>
        </w:tc>
      </w:tr>
      <w:tr w:rsidR="005B37A7" w:rsidRPr="001D3A77" w14:paraId="748498C4" w14:textId="77777777" w:rsidTr="005B37A7">
        <w:trPr>
          <w:trHeight w:val="283"/>
        </w:trPr>
        <w:tc>
          <w:tcPr>
            <w:tcW w:w="1024" w:type="pct"/>
            <w:shd w:val="clear" w:color="auto" w:fill="auto"/>
            <w:vAlign w:val="center"/>
          </w:tcPr>
          <w:p w14:paraId="5D6E08B7" w14:textId="2FA1B7AD"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1. Глобализация и деглобализация международного бизнеса и участие России в этом процессе.</w:t>
            </w:r>
          </w:p>
        </w:tc>
        <w:tc>
          <w:tcPr>
            <w:tcW w:w="2543" w:type="pct"/>
            <w:gridSpan w:val="2"/>
            <w:shd w:val="clear" w:color="auto" w:fill="auto"/>
          </w:tcPr>
          <w:p w14:paraId="39EE40A9" w14:textId="6A1029DB"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Интернационализация и глобализация мировой экономики, характеризуется как результат и перспектива развития человеческой цивилизации. Глобализация рассматривается как новый этап в хозяйственно-технологическом и информационно-культурном сближении стран и народов. Формирование мировых рынков капитала, рабочей силы, единого научно-информационного пространства и международного производства. Либерализация в сферах международного движения товара, капитала и рабочей силы. Анализируются факторы самоизоляции и факторы участия России в этих процессах в условиях санкций, принятых Западом в отношении нашей страны. Характеристика типичных сценариев будущего международного сообщества под углом зрения функционирования международного бизнеса.</w:t>
            </w:r>
          </w:p>
        </w:tc>
        <w:tc>
          <w:tcPr>
            <w:tcW w:w="357" w:type="pct"/>
            <w:gridSpan w:val="2"/>
            <w:shd w:val="clear" w:color="auto" w:fill="auto"/>
            <w:vAlign w:val="center"/>
          </w:tcPr>
          <w:p w14:paraId="615145B2" w14:textId="0922B7BD"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05EBA91D" w14:textId="13EF86D5"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58" w:type="pct"/>
            <w:shd w:val="clear" w:color="auto" w:fill="auto"/>
            <w:vAlign w:val="center"/>
          </w:tcPr>
          <w:p w14:paraId="6922C76B" w14:textId="6714638E"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3658A6C5" w14:textId="77777777" w:rsidTr="005B37A7">
        <w:trPr>
          <w:trHeight w:val="283"/>
        </w:trPr>
        <w:tc>
          <w:tcPr>
            <w:tcW w:w="1024" w:type="pct"/>
            <w:shd w:val="clear" w:color="auto" w:fill="auto"/>
            <w:vAlign w:val="center"/>
          </w:tcPr>
          <w:p w14:paraId="5129A0BE"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2. Интернационализация бизнеса: концепции и мотивация менеджмента.</w:t>
            </w:r>
          </w:p>
        </w:tc>
        <w:tc>
          <w:tcPr>
            <w:tcW w:w="2543" w:type="pct"/>
            <w:gridSpan w:val="2"/>
            <w:shd w:val="clear" w:color="auto" w:fill="auto"/>
          </w:tcPr>
          <w:p w14:paraId="45087E8D"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Концепции интернационализации бизнеса. В рамках концепции маркетинга взаимоотношений происходит переход от модели в сфере сбыта средств производства с 4 «ПИ» (product, price, place, promotion) на 3R (recruitment, rotation, recovery). Макро - и микроэкономические факторы мотивации выхода на внешний рынок. Основные причины интернационализации компании: географическое положение компании, издержки производства, неравномерность технологического развития историческая рациональная специализация. Модели интернационализации бизнеса, градиенты интернационализации фирмы.</w:t>
            </w:r>
          </w:p>
        </w:tc>
        <w:tc>
          <w:tcPr>
            <w:tcW w:w="357" w:type="pct"/>
            <w:gridSpan w:val="2"/>
            <w:shd w:val="clear" w:color="auto" w:fill="auto"/>
            <w:vAlign w:val="center"/>
          </w:tcPr>
          <w:p w14:paraId="71EBC5C8"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7D0F6C55"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6</w:t>
            </w:r>
          </w:p>
        </w:tc>
        <w:tc>
          <w:tcPr>
            <w:tcW w:w="358" w:type="pct"/>
            <w:shd w:val="clear" w:color="auto" w:fill="auto"/>
            <w:vAlign w:val="center"/>
          </w:tcPr>
          <w:p w14:paraId="53BC019F"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971DA1"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62348E2C" w14:textId="77777777" w:rsidTr="005B37A7">
        <w:trPr>
          <w:trHeight w:val="283"/>
        </w:trPr>
        <w:tc>
          <w:tcPr>
            <w:tcW w:w="1024" w:type="pct"/>
            <w:shd w:val="clear" w:color="auto" w:fill="auto"/>
            <w:vAlign w:val="center"/>
          </w:tcPr>
          <w:p w14:paraId="0202A205"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3. Международный маркетинг - микс и окружающая среда международного бизнеса.</w:t>
            </w:r>
          </w:p>
        </w:tc>
        <w:tc>
          <w:tcPr>
            <w:tcW w:w="2543" w:type="pct"/>
            <w:gridSpan w:val="2"/>
            <w:shd w:val="clear" w:color="auto" w:fill="auto"/>
          </w:tcPr>
          <w:p w14:paraId="3A0E541C"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Маркетинг – микс (ММ) и его компоненты (товар, цена, позиционирование, продвижение). Взаимосвязь компонентов маркетиг - микса. Три подхода к стандартизации ММ при выходе на внешние рынки Гетерогенность совокупности локальных целевых рынков – объективная основа для модификации международного маркетинг - микса. Итеративная модель модификации международного маркетинг - микса в описании Гейла Анализ конкуренции и конкурентов, В сфере сбыта сре</w:t>
            </w:r>
            <w:proofErr w:type="gramStart"/>
            <w:r w:rsidRPr="001D3A77">
              <w:rPr>
                <w:sz w:val="22"/>
                <w:szCs w:val="22"/>
                <w:lang w:bidi="ru-RU"/>
              </w:rPr>
              <w:t>дств пр</w:t>
            </w:r>
            <w:proofErr w:type="gramEnd"/>
            <w:r w:rsidRPr="001D3A77">
              <w:rPr>
                <w:sz w:val="22"/>
                <w:szCs w:val="22"/>
                <w:lang w:bidi="ru-RU"/>
              </w:rPr>
              <w:t>оизводства происходит Переход от классической модели с 4 «ПИ» к модели 3R в сфере сбыта средств производства. Понятие окружающей среды в международном бизнесе. Сложность анализа и необходимость выделения сечений: экономическое, политико-правовое и социокультурное. Обзор концептуальных подходов к анализу окружающей среды. Диалектика международного предпринимательства и его окружающей среды.</w:t>
            </w:r>
          </w:p>
        </w:tc>
        <w:tc>
          <w:tcPr>
            <w:tcW w:w="357" w:type="pct"/>
            <w:gridSpan w:val="2"/>
            <w:shd w:val="clear" w:color="auto" w:fill="auto"/>
            <w:vAlign w:val="center"/>
          </w:tcPr>
          <w:p w14:paraId="52BD9C27"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4F1C56D0"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58" w:type="pct"/>
            <w:shd w:val="clear" w:color="auto" w:fill="auto"/>
            <w:vAlign w:val="center"/>
          </w:tcPr>
          <w:p w14:paraId="0D3B50D1"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9820F1"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48705F11" w14:textId="77777777" w:rsidTr="005B37A7">
        <w:trPr>
          <w:trHeight w:val="283"/>
        </w:trPr>
        <w:tc>
          <w:tcPr>
            <w:tcW w:w="1024" w:type="pct"/>
            <w:shd w:val="clear" w:color="auto" w:fill="auto"/>
            <w:vAlign w:val="center"/>
          </w:tcPr>
          <w:p w14:paraId="153F18E9"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4. Товары и товарная политика в системе международного бизнеса.</w:t>
            </w:r>
          </w:p>
        </w:tc>
        <w:tc>
          <w:tcPr>
            <w:tcW w:w="2543" w:type="pct"/>
            <w:gridSpan w:val="2"/>
            <w:shd w:val="clear" w:color="auto" w:fill="auto"/>
          </w:tcPr>
          <w:p w14:paraId="30AB5DD7"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Классификация товаров в абстрактном пространстве «субстанция назначение – рынок». Глобальные товары и ниши. Товарная диффузия на мировом рынке. Дилемма стандартизации и адаптации товара на локальных целевых рынках. Тема ориентирует студентов на восприятие трехкомпонентной модели товара. Упаковка и маркировка товаров в контексте окружающей среды. Торговая марка, марочное название: маркировка, значение и защита от пиратства. Международная конвенция по защите промышленной собственности. Мадридское соглашение по защите международной регистрации марок. Договор о регистрации торговых марок. Допродажное и послепродажное обслуживание. Стратегии международной торговли и факторы, влияющие на них.</w:t>
            </w:r>
          </w:p>
        </w:tc>
        <w:tc>
          <w:tcPr>
            <w:tcW w:w="357" w:type="pct"/>
            <w:gridSpan w:val="2"/>
            <w:shd w:val="clear" w:color="auto" w:fill="auto"/>
            <w:vAlign w:val="center"/>
          </w:tcPr>
          <w:p w14:paraId="393BC79D"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4565A8F4"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58" w:type="pct"/>
            <w:shd w:val="clear" w:color="auto" w:fill="auto"/>
            <w:vAlign w:val="center"/>
          </w:tcPr>
          <w:p w14:paraId="680F6717"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2BE04"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10427AE1" w14:textId="77777777" w:rsidTr="005B37A7">
        <w:trPr>
          <w:trHeight w:val="283"/>
        </w:trPr>
        <w:tc>
          <w:tcPr>
            <w:tcW w:w="1024" w:type="pct"/>
            <w:shd w:val="clear" w:color="auto" w:fill="auto"/>
            <w:vAlign w:val="center"/>
          </w:tcPr>
          <w:p w14:paraId="19FBF12F"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5. Ценовая политика в международном бизнесе.</w:t>
            </w:r>
          </w:p>
        </w:tc>
        <w:tc>
          <w:tcPr>
            <w:tcW w:w="2543" w:type="pct"/>
            <w:gridSpan w:val="2"/>
            <w:shd w:val="clear" w:color="auto" w:fill="auto"/>
          </w:tcPr>
          <w:p w14:paraId="71606207"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В теме рассматриваются основные факторы и специфика ценообразования на мировом рынке. Источники и способы определения цены предложения. Государственное регулирование цен на внешнем рынке. Регулирование цен в экономических союзах и сообществах. Трансфертное ценообразование. Различные способы ориентации при установлении экспортной цены (на конкурентов, издержки, рыночный спрос). Основные методы и стратегии ценообразования. Основные виды внешнеторговых цен.</w:t>
            </w:r>
          </w:p>
        </w:tc>
        <w:tc>
          <w:tcPr>
            <w:tcW w:w="357" w:type="pct"/>
            <w:gridSpan w:val="2"/>
            <w:shd w:val="clear" w:color="auto" w:fill="auto"/>
            <w:vAlign w:val="center"/>
          </w:tcPr>
          <w:p w14:paraId="199D8B19"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4BEE0EEE"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58" w:type="pct"/>
            <w:shd w:val="clear" w:color="auto" w:fill="auto"/>
            <w:vAlign w:val="center"/>
          </w:tcPr>
          <w:p w14:paraId="06BF99EE"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80EE4A"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0A0E65E6" w14:textId="77777777" w:rsidTr="005B37A7">
        <w:trPr>
          <w:trHeight w:val="283"/>
        </w:trPr>
        <w:tc>
          <w:tcPr>
            <w:tcW w:w="1024" w:type="pct"/>
            <w:shd w:val="clear" w:color="auto" w:fill="auto"/>
            <w:vAlign w:val="center"/>
          </w:tcPr>
          <w:p w14:paraId="6170D617"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6. Модели международного бизнеса (формы выхода «проникновения» фирмы на внешний рынок).</w:t>
            </w:r>
          </w:p>
        </w:tc>
        <w:tc>
          <w:tcPr>
            <w:tcW w:w="2543" w:type="pct"/>
            <w:gridSpan w:val="2"/>
            <w:shd w:val="clear" w:color="auto" w:fill="auto"/>
          </w:tcPr>
          <w:p w14:paraId="40D20DB7"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В теме рассматриваются формы выхода на внешний рынок через товары, услуги, результаты интеллектуальной собственности, в самых разнообразных формах. Фирма может осуществлять производство товаров в своей стране, а затем их экспортировать и/или импортировать-экспортно-импортная модель международного бизнеса. Каналы распределения (дистрибуции) как одна из форм коммуникаций в международном бизнесе. Межстрановые каналы распределения. Принципы выбора и основные характеристики каналов товародвижения. Косвенный и прямой экспорт. Арендная модель, лизинг. Лицензионная модель МБ. Международный технологический обмен. Франчайзинг. Специализированные способы проникновения в международном бизнесе: аутсорсинг, аутстаффинг, инжиниринг, контрактное производство, управленческий контракт, строительство объектов под ключ в международном бизнесе. Инвестиционная модель международного бизнеса. Прямые иностранные инвестиции. Международная промышленная кооперация и совместное предпринимательство. Стратегические альянсы как разновидность ведения совместного бизнеса. Преимущества и недостатки каждой модели ведения международного бизнеса. Методы и способы проникновения российских компаний на зарубежные рынки.</w:t>
            </w:r>
          </w:p>
        </w:tc>
        <w:tc>
          <w:tcPr>
            <w:tcW w:w="357" w:type="pct"/>
            <w:gridSpan w:val="2"/>
            <w:shd w:val="clear" w:color="auto" w:fill="auto"/>
            <w:vAlign w:val="center"/>
          </w:tcPr>
          <w:p w14:paraId="55650BC2"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2080E8FF"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6</w:t>
            </w:r>
          </w:p>
        </w:tc>
        <w:tc>
          <w:tcPr>
            <w:tcW w:w="358" w:type="pct"/>
            <w:shd w:val="clear" w:color="auto" w:fill="auto"/>
            <w:vAlign w:val="center"/>
          </w:tcPr>
          <w:p w14:paraId="0C77381C"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B049DC"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5F0854C2" w14:textId="77777777" w:rsidTr="005B37A7">
        <w:trPr>
          <w:trHeight w:val="283"/>
        </w:trPr>
        <w:tc>
          <w:tcPr>
            <w:tcW w:w="1024" w:type="pct"/>
            <w:shd w:val="clear" w:color="auto" w:fill="auto"/>
            <w:vAlign w:val="center"/>
          </w:tcPr>
          <w:p w14:paraId="6567EE63"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7. Ценовая политика в международном бизнесе.</w:t>
            </w:r>
          </w:p>
        </w:tc>
        <w:tc>
          <w:tcPr>
            <w:tcW w:w="2543" w:type="pct"/>
            <w:gridSpan w:val="2"/>
            <w:shd w:val="clear" w:color="auto" w:fill="auto"/>
          </w:tcPr>
          <w:p w14:paraId="5F3130E4"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Рассматриваются особенности создания рекламных посланий и выработки слоганов; роль языка, а также знания местных бытовых и литературных традиций, систем символов, звуков и жестов, отличительных черт цветового восприятия. Изучаются ограничения на рекламу (по содержанию, времени применения, носителям). Проблемы перевода. Критерии выбора рекламного агентств. Процесс смещения маркетинговых средств коммуникации с прямых методов воздействия на покупателя на непрямые, «бэтлизация» маркетинговых коммуникаций). Профилирующие средства продвижения: персональные продажи, международные выставки и ярмарки, «паблик рилейшнз». Устойчивая тенденция стирания границ меду всеми элементами маркетинговых коммуникаций, т.е. между ATL и BTL, привело к зарождению комбинированной технологии TTL- коммуникации. Особенности рекламного рынка в России.</w:t>
            </w:r>
          </w:p>
        </w:tc>
        <w:tc>
          <w:tcPr>
            <w:tcW w:w="357" w:type="pct"/>
            <w:gridSpan w:val="2"/>
            <w:shd w:val="clear" w:color="auto" w:fill="auto"/>
            <w:vAlign w:val="center"/>
          </w:tcPr>
          <w:p w14:paraId="7D2D8E5D"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60" w:type="pct"/>
            <w:shd w:val="clear" w:color="auto" w:fill="auto"/>
            <w:vAlign w:val="center"/>
          </w:tcPr>
          <w:p w14:paraId="57BB896F"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2</w:t>
            </w:r>
          </w:p>
        </w:tc>
        <w:tc>
          <w:tcPr>
            <w:tcW w:w="358" w:type="pct"/>
            <w:shd w:val="clear" w:color="auto" w:fill="auto"/>
            <w:vAlign w:val="center"/>
          </w:tcPr>
          <w:p w14:paraId="509446B5"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69705C"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710A315C" w14:textId="77777777" w:rsidTr="005B37A7">
        <w:trPr>
          <w:trHeight w:val="283"/>
        </w:trPr>
        <w:tc>
          <w:tcPr>
            <w:tcW w:w="1024" w:type="pct"/>
            <w:shd w:val="clear" w:color="auto" w:fill="auto"/>
            <w:vAlign w:val="center"/>
          </w:tcPr>
          <w:p w14:paraId="5DA8806C"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8. Роль международных компаний в процессе глобализации бизнеса.</w:t>
            </w:r>
          </w:p>
        </w:tc>
        <w:tc>
          <w:tcPr>
            <w:tcW w:w="2543" w:type="pct"/>
            <w:gridSpan w:val="2"/>
            <w:shd w:val="clear" w:color="auto" w:fill="auto"/>
          </w:tcPr>
          <w:p w14:paraId="2453A94B"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Понятие международной компании (МК), их классификация. Показатели транснационализации фирм и национальных экономик. Теории процесса транснационализации и интернализации (Р.Вернонен, С.Хайлер, А.Рагмен). Формы управления родительских фирм своими зарубежными филиалами и особенности трансфертного ценообразования. Участие России в процесс транснационализации мировой экономики.</w:t>
            </w:r>
          </w:p>
        </w:tc>
        <w:tc>
          <w:tcPr>
            <w:tcW w:w="357" w:type="pct"/>
            <w:gridSpan w:val="2"/>
            <w:shd w:val="clear" w:color="auto" w:fill="auto"/>
            <w:vAlign w:val="center"/>
          </w:tcPr>
          <w:p w14:paraId="389277F7"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2</w:t>
            </w:r>
          </w:p>
        </w:tc>
        <w:tc>
          <w:tcPr>
            <w:tcW w:w="360" w:type="pct"/>
            <w:shd w:val="clear" w:color="auto" w:fill="auto"/>
            <w:vAlign w:val="center"/>
          </w:tcPr>
          <w:p w14:paraId="661110C6"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2</w:t>
            </w:r>
          </w:p>
        </w:tc>
        <w:tc>
          <w:tcPr>
            <w:tcW w:w="358" w:type="pct"/>
            <w:shd w:val="clear" w:color="auto" w:fill="auto"/>
            <w:vAlign w:val="center"/>
          </w:tcPr>
          <w:p w14:paraId="37BD7829"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B79CE0"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4</w:t>
            </w:r>
          </w:p>
        </w:tc>
      </w:tr>
      <w:tr w:rsidR="005B37A7" w:rsidRPr="001D3A77" w14:paraId="44330EFD" w14:textId="77777777" w:rsidTr="005B37A7">
        <w:trPr>
          <w:trHeight w:val="283"/>
        </w:trPr>
        <w:tc>
          <w:tcPr>
            <w:tcW w:w="1024" w:type="pct"/>
            <w:shd w:val="clear" w:color="auto" w:fill="auto"/>
            <w:vAlign w:val="center"/>
          </w:tcPr>
          <w:p w14:paraId="2F149D85"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9. Организация и управление в международном бизнесе.</w:t>
            </w:r>
          </w:p>
        </w:tc>
        <w:tc>
          <w:tcPr>
            <w:tcW w:w="2543" w:type="pct"/>
            <w:gridSpan w:val="2"/>
            <w:shd w:val="clear" w:color="auto" w:fill="auto"/>
          </w:tcPr>
          <w:p w14:paraId="44EBBDF9"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Принципы и факторы организации МБ. Этапы и основные типы формирования организационных структур управления МБ В этой теме выявляются основные признаки «международности» компании. Определение международной компании. Классификация С. Маджаро: макропирамида, зонтик, интергломерат. Альтернатива централизации и автономизации управления; коллизии материнской и дочерних компаний. Классификация среднего и международного бизнеса: по Бруку, по Уильямсону. Базисные классификационные критерии в применении к международным компаниям. Основные участники международного предпринимательства и базисные организационные модели международных компаний.</w:t>
            </w:r>
          </w:p>
        </w:tc>
        <w:tc>
          <w:tcPr>
            <w:tcW w:w="357" w:type="pct"/>
            <w:gridSpan w:val="2"/>
            <w:shd w:val="clear" w:color="auto" w:fill="auto"/>
            <w:vAlign w:val="center"/>
          </w:tcPr>
          <w:p w14:paraId="22E3DE50"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2</w:t>
            </w:r>
          </w:p>
        </w:tc>
        <w:tc>
          <w:tcPr>
            <w:tcW w:w="360" w:type="pct"/>
            <w:shd w:val="clear" w:color="auto" w:fill="auto"/>
            <w:vAlign w:val="center"/>
          </w:tcPr>
          <w:p w14:paraId="1AD46946"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6</w:t>
            </w:r>
          </w:p>
        </w:tc>
        <w:tc>
          <w:tcPr>
            <w:tcW w:w="358" w:type="pct"/>
            <w:shd w:val="clear" w:color="auto" w:fill="auto"/>
            <w:vAlign w:val="center"/>
          </w:tcPr>
          <w:p w14:paraId="61D75D79"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29C9E5"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4</w:t>
            </w:r>
          </w:p>
        </w:tc>
      </w:tr>
      <w:tr w:rsidR="005B37A7" w:rsidRPr="001D3A77" w14:paraId="188186C2" w14:textId="77777777" w:rsidTr="005B37A7">
        <w:trPr>
          <w:trHeight w:val="283"/>
        </w:trPr>
        <w:tc>
          <w:tcPr>
            <w:tcW w:w="1024" w:type="pct"/>
            <w:shd w:val="clear" w:color="auto" w:fill="auto"/>
            <w:vAlign w:val="center"/>
          </w:tcPr>
          <w:p w14:paraId="75D2CD9C"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10. Международные стратегии развития бизнеса.</w:t>
            </w:r>
          </w:p>
        </w:tc>
        <w:tc>
          <w:tcPr>
            <w:tcW w:w="2543" w:type="pct"/>
            <w:gridSpan w:val="2"/>
            <w:shd w:val="clear" w:color="auto" w:fill="auto"/>
          </w:tcPr>
          <w:p w14:paraId="3326C160"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Определены методические подходы к классификации маркетинговых стратегий: географическая и товарно-рыночная детерминированность. Измерения континуума маркетинговых стратегий: внутринациональные, межнациональные, многонациональные, глобальные. Анализируются сравнительные стратегические возможности важнейших типов конкурентов: локальных, многонациональных и глобальных компаний. Конкурентные стратегии: базовые, конфронтационные, кооперационные, инновационные, имитационные. Глобальные сегменты и глобальные ниши в современной экономике.</w:t>
            </w:r>
          </w:p>
        </w:tc>
        <w:tc>
          <w:tcPr>
            <w:tcW w:w="357" w:type="pct"/>
            <w:gridSpan w:val="2"/>
            <w:shd w:val="clear" w:color="auto" w:fill="auto"/>
            <w:vAlign w:val="center"/>
          </w:tcPr>
          <w:p w14:paraId="70D54255"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2</w:t>
            </w:r>
          </w:p>
        </w:tc>
        <w:tc>
          <w:tcPr>
            <w:tcW w:w="360" w:type="pct"/>
            <w:shd w:val="clear" w:color="auto" w:fill="auto"/>
            <w:vAlign w:val="center"/>
          </w:tcPr>
          <w:p w14:paraId="405EBB81"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6</w:t>
            </w:r>
          </w:p>
        </w:tc>
        <w:tc>
          <w:tcPr>
            <w:tcW w:w="358" w:type="pct"/>
            <w:shd w:val="clear" w:color="auto" w:fill="auto"/>
            <w:vAlign w:val="center"/>
          </w:tcPr>
          <w:p w14:paraId="0D4C0AD3"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47F4A7"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4</w:t>
            </w:r>
          </w:p>
        </w:tc>
      </w:tr>
      <w:tr w:rsidR="005B37A7" w:rsidRPr="001D3A77" w14:paraId="334A6DC4" w14:textId="77777777" w:rsidTr="005B37A7">
        <w:trPr>
          <w:trHeight w:val="283"/>
        </w:trPr>
        <w:tc>
          <w:tcPr>
            <w:tcW w:w="1024" w:type="pct"/>
            <w:shd w:val="clear" w:color="auto" w:fill="auto"/>
            <w:vAlign w:val="center"/>
          </w:tcPr>
          <w:p w14:paraId="3C1B7D05" w14:textId="77777777" w:rsidR="004475DA" w:rsidRPr="001D3A77" w:rsidRDefault="00E948C3" w:rsidP="001116DF">
            <w:pPr>
              <w:widowControl w:val="0"/>
              <w:tabs>
                <w:tab w:val="left" w:pos="0"/>
              </w:tabs>
              <w:autoSpaceDE w:val="0"/>
              <w:autoSpaceDN w:val="0"/>
              <w:rPr>
                <w:rFonts w:ascii="Times New Roman" w:hAnsi="Times New Roman" w:cs="Times New Roman"/>
                <w:lang w:bidi="ru-RU"/>
              </w:rPr>
            </w:pPr>
            <w:r w:rsidRPr="001D3A77">
              <w:rPr>
                <w:rFonts w:ascii="Times New Roman" w:hAnsi="Times New Roman" w:cs="Times New Roman"/>
                <w:lang w:bidi="ru-RU"/>
              </w:rPr>
              <w:t>Тема 11. Международные бизнес - исследования.</w:t>
            </w:r>
          </w:p>
        </w:tc>
        <w:tc>
          <w:tcPr>
            <w:tcW w:w="2543" w:type="pct"/>
            <w:gridSpan w:val="2"/>
            <w:shd w:val="clear" w:color="auto" w:fill="auto"/>
          </w:tcPr>
          <w:p w14:paraId="0597F9AB" w14:textId="77777777" w:rsidR="004475DA" w:rsidRPr="001D3A77" w:rsidRDefault="0011347D" w:rsidP="001116DF">
            <w:pPr>
              <w:pStyle w:val="Style5"/>
              <w:widowControl/>
              <w:tabs>
                <w:tab w:val="left" w:pos="0"/>
                <w:tab w:val="left" w:leader="underscore" w:pos="7027"/>
              </w:tabs>
              <w:rPr>
                <w:rFonts w:eastAsiaTheme="minorHAnsi"/>
                <w:sz w:val="22"/>
                <w:szCs w:val="22"/>
                <w:lang w:eastAsia="en-US"/>
              </w:rPr>
            </w:pPr>
            <w:r w:rsidRPr="001D3A77">
              <w:rPr>
                <w:sz w:val="22"/>
                <w:szCs w:val="22"/>
                <w:lang w:bidi="ru-RU"/>
              </w:rPr>
              <w:t>Знание внешнего рынка - непременное условие успешной внешнеэкономической деятельности любой фирмы Сущность и этапы проведения международных бизнес – исследований. Структура маркетинговых исследований. Кабинетные маркетинговые исследования и источники информации. Вторичная информация: общие источники (периодика и другие средства массовой информации). Специальные справочники (отраслевые, национальные, международные). Международные агентства, правительственные источники, консалтинговые компании, банки. Основные критерии выбора зарубежного целевого рынка. Анализ конкурентоспособности на внешнем рынке (доступность, норма прибыли, емкость) Анализ конкуренции и конкурентов (Бенчмаркинг). Полевые исследования. Методы исследования: интервью, целевые группы, наблюдения, опросы и эксперименты, каждый из них предлагает различный охват информации и имеет свои преимущества и недостатки.</w:t>
            </w:r>
          </w:p>
        </w:tc>
        <w:tc>
          <w:tcPr>
            <w:tcW w:w="357" w:type="pct"/>
            <w:gridSpan w:val="2"/>
            <w:shd w:val="clear" w:color="auto" w:fill="auto"/>
            <w:vAlign w:val="center"/>
          </w:tcPr>
          <w:p w14:paraId="3251C839"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2</w:t>
            </w:r>
          </w:p>
        </w:tc>
        <w:tc>
          <w:tcPr>
            <w:tcW w:w="360" w:type="pct"/>
            <w:shd w:val="clear" w:color="auto" w:fill="auto"/>
            <w:vAlign w:val="center"/>
          </w:tcPr>
          <w:p w14:paraId="067B07E8" w14:textId="77777777" w:rsidR="004475DA" w:rsidRPr="001D3A77"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D3A77">
              <w:rPr>
                <w:rFonts w:ascii="Times New Roman" w:hAnsi="Times New Roman" w:cs="Times New Roman"/>
                <w:lang w:bidi="ru-RU"/>
              </w:rPr>
              <w:t>4</w:t>
            </w:r>
          </w:p>
        </w:tc>
        <w:tc>
          <w:tcPr>
            <w:tcW w:w="358" w:type="pct"/>
            <w:shd w:val="clear" w:color="auto" w:fill="auto"/>
            <w:vAlign w:val="center"/>
          </w:tcPr>
          <w:p w14:paraId="38EAF08D" w14:textId="77777777" w:rsidR="004475DA" w:rsidRPr="001D3A77"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1B1D94" w14:textId="77777777" w:rsidR="004475DA" w:rsidRPr="001D3A77"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D3A77">
              <w:rPr>
                <w:rFonts w:ascii="Times New Roman" w:hAnsi="Times New Roman" w:cs="Times New Roman"/>
                <w:lang w:bidi="ru-RU"/>
              </w:rPr>
              <w:t>6</w:t>
            </w:r>
          </w:p>
        </w:tc>
      </w:tr>
      <w:tr w:rsidR="005B37A7" w:rsidRPr="001D3A7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D3A77"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D3A77">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D3A77"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1D3A77">
              <w:rPr>
                <w:rFonts w:eastAsiaTheme="minorHAnsi"/>
                <w:b/>
                <w:sz w:val="22"/>
                <w:szCs w:val="22"/>
                <w:lang w:eastAsia="en-US"/>
              </w:rPr>
              <w:t>36</w:t>
            </w:r>
          </w:p>
        </w:tc>
      </w:tr>
      <w:tr w:rsidR="005B37A7" w:rsidRPr="001D3A7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D3A77" w:rsidRDefault="00CA7DE7" w:rsidP="00CA7DE7">
            <w:pPr>
              <w:widowControl w:val="0"/>
              <w:tabs>
                <w:tab w:val="left" w:pos="0"/>
              </w:tabs>
              <w:autoSpaceDE w:val="0"/>
              <w:autoSpaceDN w:val="0"/>
              <w:spacing w:line="240" w:lineRule="auto"/>
              <w:rPr>
                <w:b/>
              </w:rPr>
            </w:pPr>
            <w:r w:rsidRPr="001D3A77">
              <w:rPr>
                <w:rFonts w:ascii="Times New Roman" w:hAnsi="Times New Roman" w:cs="Times New Roman"/>
                <w:b/>
                <w:lang w:bidi="ru-RU"/>
              </w:rPr>
              <w:t>Всего по дисциплине:</w:t>
            </w:r>
            <w:r w:rsidR="00963445" w:rsidRPr="001D3A77">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1D3A7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D3A77">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1D3A7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D3A77">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D3A77"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D3A77">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1D3A77" w:rsidRDefault="00CA7DE7">
            <w:pPr>
              <w:pStyle w:val="Style5"/>
              <w:widowControl/>
              <w:tabs>
                <w:tab w:val="left" w:pos="0"/>
                <w:tab w:val="left" w:leader="underscore" w:pos="7027"/>
              </w:tabs>
              <w:spacing w:line="256" w:lineRule="auto"/>
              <w:jc w:val="center"/>
              <w:rPr>
                <w:b/>
                <w:sz w:val="22"/>
                <w:szCs w:val="22"/>
                <w:lang w:eastAsia="en-US"/>
              </w:rPr>
            </w:pPr>
            <w:r w:rsidRPr="001D3A77">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7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674"/>
        <w:gridCol w:w="3401"/>
      </w:tblGrid>
      <w:tr w:rsidR="00262CF0" w:rsidRPr="00A90282" w14:paraId="5F00FF08" w14:textId="77777777" w:rsidTr="005201EB">
        <w:trPr>
          <w:trHeight w:val="641"/>
        </w:trPr>
        <w:tc>
          <w:tcPr>
            <w:tcW w:w="3312" w:type="pct"/>
            <w:shd w:val="clear" w:color="auto" w:fill="auto"/>
            <w:vAlign w:val="center"/>
            <w:hideMark/>
          </w:tcPr>
          <w:p w14:paraId="32DEE01C" w14:textId="6DE4B03A" w:rsidR="00262CF0" w:rsidRPr="00A90282" w:rsidRDefault="00984247" w:rsidP="00984247">
            <w:pPr>
              <w:jc w:val="center"/>
              <w:rPr>
                <w:rFonts w:ascii="Times New Roman" w:hAnsi="Times New Roman" w:cs="Times New Roman"/>
                <w:b/>
                <w:lang w:bidi="ru-RU"/>
              </w:rPr>
            </w:pPr>
            <w:r w:rsidRPr="00A90282">
              <w:rPr>
                <w:rFonts w:ascii="Times New Roman" w:hAnsi="Times New Roman" w:cs="Times New Roman"/>
                <w:b/>
              </w:rPr>
              <w:t>Библиографическое описание издания (автор, заглавие, вид, место и год издания, кол. стр.)</w:t>
            </w:r>
          </w:p>
        </w:tc>
        <w:tc>
          <w:tcPr>
            <w:tcW w:w="1688" w:type="pct"/>
            <w:shd w:val="clear" w:color="auto" w:fill="auto"/>
            <w:vAlign w:val="center"/>
            <w:hideMark/>
          </w:tcPr>
          <w:p w14:paraId="1C1EA733" w14:textId="77777777" w:rsidR="00262CF0" w:rsidRPr="00A9028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A90282">
              <w:rPr>
                <w:rFonts w:ascii="Times New Roman" w:hAnsi="Times New Roman" w:cs="Times New Roman"/>
                <w:b/>
              </w:rPr>
              <w:t>Электронные ресурсы</w:t>
            </w:r>
          </w:p>
        </w:tc>
      </w:tr>
      <w:tr w:rsidR="00262CF0" w:rsidRPr="00A90282" w14:paraId="1433EE91" w14:textId="77777777" w:rsidTr="005201EB">
        <w:trPr>
          <w:trHeight w:val="354"/>
        </w:trPr>
        <w:tc>
          <w:tcPr>
            <w:tcW w:w="3312" w:type="pct"/>
            <w:shd w:val="clear" w:color="auto" w:fill="auto"/>
            <w:vAlign w:val="center"/>
          </w:tcPr>
          <w:p w14:paraId="31B092F5" w14:textId="4DED7782" w:rsidR="00262CF0" w:rsidRPr="00A90282" w:rsidRDefault="00984247" w:rsidP="00AA7A6A">
            <w:pPr>
              <w:rPr>
                <w:rFonts w:ascii="Times New Roman" w:hAnsi="Times New Roman" w:cs="Times New Roman"/>
                <w:lang w:bidi="ru-RU"/>
              </w:rPr>
            </w:pPr>
            <w:r w:rsidRPr="00A90282">
              <w:rPr>
                <w:rFonts w:ascii="Times New Roman" w:hAnsi="Times New Roman" w:cs="Times New Roman"/>
              </w:rPr>
              <w:t>Международный бизнес. Теория и практика : учебник  / [</w:t>
            </w:r>
            <w:proofErr w:type="spellStart"/>
            <w:r w:rsidRPr="00A90282">
              <w:rPr>
                <w:rFonts w:ascii="Times New Roman" w:hAnsi="Times New Roman" w:cs="Times New Roman"/>
              </w:rPr>
              <w:t>А.И.Погорлецкий</w:t>
            </w:r>
            <w:proofErr w:type="spellEnd"/>
            <w:r w:rsidRPr="00A90282">
              <w:rPr>
                <w:rFonts w:ascii="Times New Roman" w:hAnsi="Times New Roman" w:cs="Times New Roman"/>
              </w:rPr>
              <w:t xml:space="preserve"> и др.] ; под ред. А.И. </w:t>
            </w:r>
            <w:proofErr w:type="spellStart"/>
            <w:r w:rsidRPr="00A90282">
              <w:rPr>
                <w:rFonts w:ascii="Times New Roman" w:hAnsi="Times New Roman" w:cs="Times New Roman"/>
              </w:rPr>
              <w:t>Погорлецкого</w:t>
            </w:r>
            <w:proofErr w:type="spellEnd"/>
            <w:r w:rsidRPr="00A90282">
              <w:rPr>
                <w:rFonts w:ascii="Times New Roman" w:hAnsi="Times New Roman" w:cs="Times New Roman"/>
              </w:rPr>
              <w:t xml:space="preserve">, </w:t>
            </w:r>
            <w:proofErr w:type="spellStart"/>
            <w:r w:rsidRPr="00A90282">
              <w:rPr>
                <w:rFonts w:ascii="Times New Roman" w:hAnsi="Times New Roman" w:cs="Times New Roman"/>
              </w:rPr>
              <w:t>С.Ф.Сутырина</w:t>
            </w:r>
            <w:proofErr w:type="spellEnd"/>
            <w:proofErr w:type="gramStart"/>
            <w:r w:rsidRPr="00A90282">
              <w:rPr>
                <w:rFonts w:ascii="Times New Roman" w:hAnsi="Times New Roman" w:cs="Times New Roman"/>
              </w:rPr>
              <w:t xml:space="preserve"> .</w:t>
            </w:r>
            <w:proofErr w:type="gramEnd"/>
            <w:r w:rsidRPr="00A90282">
              <w:rPr>
                <w:rFonts w:ascii="Times New Roman" w:hAnsi="Times New Roman" w:cs="Times New Roman"/>
              </w:rPr>
              <w:t xml:space="preserve">— Москва : </w:t>
            </w:r>
            <w:proofErr w:type="spellStart"/>
            <w:r w:rsidRPr="00A90282">
              <w:rPr>
                <w:rFonts w:ascii="Times New Roman" w:hAnsi="Times New Roman" w:cs="Times New Roman"/>
              </w:rPr>
              <w:t>Юрайт</w:t>
            </w:r>
            <w:proofErr w:type="spellEnd"/>
            <w:r w:rsidRPr="00A90282">
              <w:rPr>
                <w:rFonts w:ascii="Times New Roman" w:hAnsi="Times New Roman" w:cs="Times New Roman"/>
              </w:rPr>
              <w:t xml:space="preserve">, 2019 .— 733 с. – Имеются  другие года издания. –  Сведения доступны также по Интернету: ЭБС </w:t>
            </w:r>
            <w:proofErr w:type="spellStart"/>
            <w:r w:rsidRPr="00A90282">
              <w:rPr>
                <w:rFonts w:ascii="Times New Roman" w:hAnsi="Times New Roman" w:cs="Times New Roman"/>
              </w:rPr>
              <w:t>Юрайт</w:t>
            </w:r>
            <w:proofErr w:type="spellEnd"/>
            <w:r w:rsidRPr="00A90282">
              <w:rPr>
                <w:rFonts w:ascii="Times New Roman" w:hAnsi="Times New Roman" w:cs="Times New Roman"/>
              </w:rPr>
              <w:t>.</w:t>
            </w:r>
          </w:p>
        </w:tc>
        <w:tc>
          <w:tcPr>
            <w:tcW w:w="1688" w:type="pct"/>
            <w:shd w:val="clear" w:color="auto" w:fill="auto"/>
            <w:vAlign w:val="center"/>
            <w:hideMark/>
          </w:tcPr>
          <w:p w14:paraId="25965B29" w14:textId="0CF2FFC1" w:rsidR="00262CF0" w:rsidRPr="00A90282" w:rsidRDefault="0004350C" w:rsidP="005201EB">
            <w:pPr>
              <w:autoSpaceDE w:val="0"/>
              <w:autoSpaceDN w:val="0"/>
              <w:adjustRightInd w:val="0"/>
              <w:spacing w:after="0" w:line="240" w:lineRule="auto"/>
              <w:ind w:left="57" w:right="57"/>
              <w:rPr>
                <w:rFonts w:ascii="Times New Roman" w:hAnsi="Times New Roman" w:cs="Times New Roman"/>
                <w:color w:val="0000FF"/>
              </w:rPr>
            </w:pPr>
            <w:hyperlink r:id="rId12" w:history="1">
              <w:r w:rsidR="00984247" w:rsidRPr="00A90282">
                <w:rPr>
                  <w:rFonts w:ascii="Times New Roman" w:hAnsi="Times New Roman" w:cs="Times New Roman"/>
                  <w:color w:val="00008B"/>
                  <w:u w:val="single"/>
                </w:rPr>
                <w:t xml:space="preserve">https://www.urait.ru/bcode/426103 </w:t>
              </w:r>
            </w:hyperlink>
          </w:p>
        </w:tc>
      </w:tr>
      <w:tr w:rsidR="00262CF0" w:rsidRPr="00A90282" w14:paraId="0DBE7858" w14:textId="77777777" w:rsidTr="005201EB">
        <w:trPr>
          <w:trHeight w:val="354"/>
        </w:trPr>
        <w:tc>
          <w:tcPr>
            <w:tcW w:w="3312" w:type="pct"/>
            <w:shd w:val="clear" w:color="auto" w:fill="auto"/>
            <w:vAlign w:val="center"/>
          </w:tcPr>
          <w:p w14:paraId="4961B81E" w14:textId="77777777" w:rsidR="00262CF0" w:rsidRPr="00A90282" w:rsidRDefault="00984247" w:rsidP="00AA7A6A">
            <w:pPr>
              <w:rPr>
                <w:rFonts w:ascii="Times New Roman" w:hAnsi="Times New Roman" w:cs="Times New Roman"/>
                <w:lang w:bidi="ru-RU"/>
              </w:rPr>
            </w:pPr>
            <w:proofErr w:type="spellStart"/>
            <w:r w:rsidRPr="00A90282">
              <w:rPr>
                <w:rFonts w:ascii="Times New Roman" w:hAnsi="Times New Roman" w:cs="Times New Roman"/>
              </w:rPr>
              <w:t>Михалкин</w:t>
            </w:r>
            <w:proofErr w:type="spellEnd"/>
            <w:r w:rsidRPr="00A90282">
              <w:rPr>
                <w:rFonts w:ascii="Times New Roman" w:hAnsi="Times New Roman" w:cs="Times New Roman"/>
              </w:rPr>
              <w:t xml:space="preserve"> В.А. Международный бизнес</w:t>
            </w:r>
            <w:proofErr w:type="gramStart"/>
            <w:r w:rsidRPr="00A90282">
              <w:rPr>
                <w:rFonts w:ascii="Times New Roman" w:hAnsi="Times New Roman" w:cs="Times New Roman"/>
              </w:rPr>
              <w:t xml:space="preserve"> :</w:t>
            </w:r>
            <w:proofErr w:type="gramEnd"/>
            <w:r w:rsidRPr="00A90282">
              <w:rPr>
                <w:rFonts w:ascii="Times New Roman" w:hAnsi="Times New Roman" w:cs="Times New Roman"/>
              </w:rPr>
              <w:t xml:space="preserve"> учебное пособие. — Электрон</w:t>
            </w:r>
            <w:proofErr w:type="gramStart"/>
            <w:r w:rsidRPr="00A90282">
              <w:rPr>
                <w:rFonts w:ascii="Times New Roman" w:hAnsi="Times New Roman" w:cs="Times New Roman"/>
              </w:rPr>
              <w:t>.</w:t>
            </w:r>
            <w:proofErr w:type="gramEnd"/>
            <w:r w:rsidRPr="00A90282">
              <w:rPr>
                <w:rFonts w:ascii="Times New Roman" w:hAnsi="Times New Roman" w:cs="Times New Roman"/>
              </w:rPr>
              <w:t xml:space="preserve"> </w:t>
            </w:r>
            <w:proofErr w:type="gramStart"/>
            <w:r w:rsidRPr="00A90282">
              <w:rPr>
                <w:rFonts w:ascii="Times New Roman" w:hAnsi="Times New Roman" w:cs="Times New Roman"/>
              </w:rPr>
              <w:t>д</w:t>
            </w:r>
            <w:proofErr w:type="gramEnd"/>
            <w:r w:rsidRPr="00A90282">
              <w:rPr>
                <w:rFonts w:ascii="Times New Roman" w:hAnsi="Times New Roman" w:cs="Times New Roman"/>
              </w:rPr>
              <w:t>ан. - М.: Магистр, НИЦ ИНФРА-М, 2016. - 320 с.</w:t>
            </w:r>
          </w:p>
        </w:tc>
        <w:tc>
          <w:tcPr>
            <w:tcW w:w="1688" w:type="pct"/>
            <w:shd w:val="clear" w:color="auto" w:fill="auto"/>
            <w:vAlign w:val="center"/>
            <w:hideMark/>
          </w:tcPr>
          <w:p w14:paraId="44E12E6A" w14:textId="77777777" w:rsidR="00262CF0" w:rsidRPr="00A90282" w:rsidRDefault="0004350C" w:rsidP="005201EB">
            <w:pPr>
              <w:autoSpaceDE w:val="0"/>
              <w:autoSpaceDN w:val="0"/>
              <w:adjustRightInd w:val="0"/>
              <w:spacing w:after="0" w:line="240" w:lineRule="auto"/>
              <w:ind w:left="57" w:right="57"/>
              <w:rPr>
                <w:rFonts w:ascii="Times New Roman" w:hAnsi="Times New Roman" w:cs="Times New Roman"/>
                <w:color w:val="0000FF"/>
              </w:rPr>
            </w:pPr>
            <w:hyperlink r:id="rId13" w:history="1">
              <w:r w:rsidR="00984247" w:rsidRPr="00A90282">
                <w:rPr>
                  <w:rFonts w:ascii="Times New Roman" w:hAnsi="Times New Roman" w:cs="Times New Roman"/>
                  <w:color w:val="00008B"/>
                  <w:u w:val="single"/>
                </w:rPr>
                <w:t>https://znanium.com/catalog/document?pid=538869</w:t>
              </w:r>
            </w:hyperlink>
          </w:p>
        </w:tc>
      </w:tr>
      <w:tr w:rsidR="00262CF0" w:rsidRPr="00A90282" w14:paraId="576F0F8F" w14:textId="77777777" w:rsidTr="005201EB">
        <w:trPr>
          <w:trHeight w:val="354"/>
        </w:trPr>
        <w:tc>
          <w:tcPr>
            <w:tcW w:w="3312" w:type="pct"/>
            <w:shd w:val="clear" w:color="auto" w:fill="auto"/>
            <w:vAlign w:val="center"/>
          </w:tcPr>
          <w:p w14:paraId="5F1B87A8" w14:textId="79F47675" w:rsidR="00262CF0" w:rsidRPr="00A90282" w:rsidRDefault="005201EB" w:rsidP="00AA7A6A">
            <w:pPr>
              <w:rPr>
                <w:rFonts w:ascii="Times New Roman" w:hAnsi="Times New Roman" w:cs="Times New Roman"/>
                <w:lang w:bidi="ru-RU"/>
              </w:rPr>
            </w:pPr>
            <w:r w:rsidRPr="00A90282">
              <w:rPr>
                <w:rFonts w:ascii="Times New Roman" w:hAnsi="Times New Roman" w:cs="Times New Roman"/>
                <w:color w:val="000000"/>
              </w:rPr>
              <w:t xml:space="preserve">Пивоваров С. Международный менеджмент: Учебник для вузов. 5-е изд. Стандарт третьего поколения / С. Пивоваров, И. </w:t>
            </w:r>
            <w:proofErr w:type="spellStart"/>
            <w:r w:rsidRPr="00A90282">
              <w:rPr>
                <w:rFonts w:ascii="Times New Roman" w:hAnsi="Times New Roman" w:cs="Times New Roman"/>
                <w:color w:val="000000"/>
              </w:rPr>
              <w:t>Максимцев</w:t>
            </w:r>
            <w:proofErr w:type="spellEnd"/>
            <w:r w:rsidRPr="00A90282">
              <w:rPr>
                <w:rFonts w:ascii="Times New Roman" w:hAnsi="Times New Roman" w:cs="Times New Roman"/>
                <w:color w:val="000000"/>
              </w:rPr>
              <w:t>, Л. Тарасевич. - Санкт-Петербург</w:t>
            </w:r>
            <w:proofErr w:type="gramStart"/>
            <w:r w:rsidRPr="00A90282">
              <w:rPr>
                <w:rFonts w:ascii="Times New Roman" w:hAnsi="Times New Roman" w:cs="Times New Roman"/>
                <w:color w:val="000000"/>
              </w:rPr>
              <w:t xml:space="preserve"> :</w:t>
            </w:r>
            <w:proofErr w:type="gramEnd"/>
            <w:r w:rsidRPr="00A90282">
              <w:rPr>
                <w:rFonts w:ascii="Times New Roman" w:hAnsi="Times New Roman" w:cs="Times New Roman"/>
                <w:color w:val="000000"/>
              </w:rPr>
              <w:t xml:space="preserve"> Питер, 2020. - 720 с. - ISBN 978-5-496-00691-0. </w:t>
            </w:r>
          </w:p>
        </w:tc>
        <w:tc>
          <w:tcPr>
            <w:tcW w:w="1688" w:type="pct"/>
            <w:shd w:val="clear" w:color="auto" w:fill="auto"/>
            <w:vAlign w:val="center"/>
            <w:hideMark/>
          </w:tcPr>
          <w:p w14:paraId="3E302102" w14:textId="59DA8915" w:rsidR="00262CF0" w:rsidRPr="00A90282" w:rsidRDefault="0004350C" w:rsidP="005201EB">
            <w:pPr>
              <w:autoSpaceDE w:val="0"/>
              <w:autoSpaceDN w:val="0"/>
              <w:adjustRightInd w:val="0"/>
              <w:spacing w:after="0" w:line="240" w:lineRule="auto"/>
              <w:ind w:left="57" w:right="57"/>
              <w:rPr>
                <w:rFonts w:ascii="Times New Roman" w:hAnsi="Times New Roman" w:cs="Times New Roman"/>
                <w:color w:val="0000FF"/>
              </w:rPr>
            </w:pPr>
            <w:hyperlink r:id="rId14" w:history="1">
              <w:r w:rsidR="005201EB" w:rsidRPr="00A90282">
                <w:rPr>
                  <w:rStyle w:val="a8"/>
                  <w:rFonts w:ascii="Times New Roman" w:hAnsi="Times New Roman" w:cs="Times New Roman"/>
                </w:rPr>
                <w:t>https://ibooks.ru/bookshelf/335008/reading</w:t>
              </w:r>
            </w:hyperlink>
            <w:r w:rsidR="005201EB" w:rsidRPr="00A90282">
              <w:rPr>
                <w:rFonts w:ascii="Times New Roman" w:hAnsi="Times New Roman" w:cs="Times New Roman"/>
                <w:color w:val="000000"/>
              </w:rPr>
              <w:t xml:space="preserve"> </w:t>
            </w:r>
          </w:p>
        </w:tc>
      </w:tr>
      <w:tr w:rsidR="00262CF0" w:rsidRPr="00A90282" w14:paraId="0B0D8F4C" w14:textId="77777777" w:rsidTr="005201EB">
        <w:trPr>
          <w:trHeight w:val="354"/>
        </w:trPr>
        <w:tc>
          <w:tcPr>
            <w:tcW w:w="3312" w:type="pct"/>
            <w:shd w:val="clear" w:color="auto" w:fill="auto"/>
            <w:vAlign w:val="center"/>
          </w:tcPr>
          <w:p w14:paraId="5AB4C5E0" w14:textId="325750E8" w:rsidR="00262CF0" w:rsidRPr="00A90282" w:rsidRDefault="005201EB" w:rsidP="00AA7A6A">
            <w:pPr>
              <w:rPr>
                <w:rFonts w:ascii="Times New Roman" w:hAnsi="Times New Roman" w:cs="Times New Roman"/>
                <w:lang w:bidi="ru-RU"/>
              </w:rPr>
            </w:pPr>
            <w:proofErr w:type="spellStart"/>
            <w:r w:rsidRPr="00A90282">
              <w:rPr>
                <w:rFonts w:ascii="Times New Roman" w:hAnsi="Times New Roman" w:cs="Times New Roman"/>
                <w:iCs/>
                <w:color w:val="000000"/>
                <w:bdr w:val="single" w:sz="2" w:space="0" w:color="E5E7EB" w:frame="1"/>
                <w:shd w:val="clear" w:color="auto" w:fill="FFFFFF"/>
              </w:rPr>
              <w:t>Шубаева</w:t>
            </w:r>
            <w:proofErr w:type="spellEnd"/>
            <w:r w:rsidRPr="00A90282">
              <w:rPr>
                <w:rFonts w:ascii="Times New Roman" w:hAnsi="Times New Roman" w:cs="Times New Roman"/>
                <w:iCs/>
                <w:color w:val="000000"/>
                <w:bdr w:val="single" w:sz="2" w:space="0" w:color="E5E7EB" w:frame="1"/>
                <w:shd w:val="clear" w:color="auto" w:fill="FFFFFF"/>
              </w:rPr>
              <w:t>, В. Г. </w:t>
            </w:r>
            <w:r w:rsidRPr="00A90282">
              <w:rPr>
                <w:rFonts w:ascii="Times New Roman" w:hAnsi="Times New Roman" w:cs="Times New Roman"/>
                <w:color w:val="000000"/>
                <w:shd w:val="clear" w:color="auto" w:fill="FFFFFF"/>
              </w:rPr>
              <w:t> Экономика транснациональной компании</w:t>
            </w:r>
            <w:proofErr w:type="gramStart"/>
            <w:r w:rsidRPr="00A90282">
              <w:rPr>
                <w:rFonts w:ascii="Times New Roman" w:hAnsi="Times New Roman" w:cs="Times New Roman"/>
                <w:color w:val="000000"/>
                <w:shd w:val="clear" w:color="auto" w:fill="FFFFFF"/>
              </w:rPr>
              <w:t> :</w:t>
            </w:r>
            <w:proofErr w:type="gramEnd"/>
            <w:r w:rsidRPr="00A90282">
              <w:rPr>
                <w:rFonts w:ascii="Times New Roman" w:hAnsi="Times New Roman" w:cs="Times New Roman"/>
                <w:color w:val="000000"/>
                <w:shd w:val="clear" w:color="auto" w:fill="FFFFFF"/>
              </w:rPr>
              <w:t xml:space="preserve"> учебник для вузов / В. Г. </w:t>
            </w:r>
            <w:proofErr w:type="spellStart"/>
            <w:r w:rsidRPr="00A90282">
              <w:rPr>
                <w:rFonts w:ascii="Times New Roman" w:hAnsi="Times New Roman" w:cs="Times New Roman"/>
                <w:color w:val="000000"/>
                <w:shd w:val="clear" w:color="auto" w:fill="FFFFFF"/>
              </w:rPr>
              <w:t>Шубаева</w:t>
            </w:r>
            <w:proofErr w:type="spellEnd"/>
            <w:r w:rsidRPr="00A90282">
              <w:rPr>
                <w:rFonts w:ascii="Times New Roman" w:hAnsi="Times New Roman" w:cs="Times New Roman"/>
                <w:color w:val="000000"/>
                <w:shd w:val="clear" w:color="auto" w:fill="FFFFFF"/>
              </w:rPr>
              <w:t>, П. Д. </w:t>
            </w:r>
            <w:proofErr w:type="spellStart"/>
            <w:r w:rsidRPr="00A90282">
              <w:rPr>
                <w:rFonts w:ascii="Times New Roman" w:hAnsi="Times New Roman" w:cs="Times New Roman"/>
                <w:color w:val="000000"/>
                <w:shd w:val="clear" w:color="auto" w:fill="FFFFFF"/>
              </w:rPr>
              <w:t>Шимко</w:t>
            </w:r>
            <w:proofErr w:type="spellEnd"/>
            <w:r w:rsidRPr="00A90282">
              <w:rPr>
                <w:rFonts w:ascii="Times New Roman" w:hAnsi="Times New Roman" w:cs="Times New Roman"/>
                <w:color w:val="000000"/>
                <w:shd w:val="clear" w:color="auto" w:fill="FFFFFF"/>
              </w:rPr>
              <w:t> ; под научной редакцией И. А. </w:t>
            </w:r>
            <w:proofErr w:type="spellStart"/>
            <w:r w:rsidRPr="00A90282">
              <w:rPr>
                <w:rFonts w:ascii="Times New Roman" w:hAnsi="Times New Roman" w:cs="Times New Roman"/>
                <w:color w:val="000000"/>
                <w:shd w:val="clear" w:color="auto" w:fill="FFFFFF"/>
              </w:rPr>
              <w:t>Максимцева</w:t>
            </w:r>
            <w:proofErr w:type="spellEnd"/>
            <w:r w:rsidRPr="00A90282">
              <w:rPr>
                <w:rFonts w:ascii="Times New Roman" w:hAnsi="Times New Roman" w:cs="Times New Roman"/>
                <w:color w:val="000000"/>
                <w:shd w:val="clear" w:color="auto" w:fill="FFFFFF"/>
              </w:rPr>
              <w:t xml:space="preserve">. — 3-е изд., </w:t>
            </w:r>
            <w:proofErr w:type="spellStart"/>
            <w:r w:rsidRPr="00A90282">
              <w:rPr>
                <w:rFonts w:ascii="Times New Roman" w:hAnsi="Times New Roman" w:cs="Times New Roman"/>
                <w:color w:val="000000"/>
                <w:shd w:val="clear" w:color="auto" w:fill="FFFFFF"/>
              </w:rPr>
              <w:t>перераб</w:t>
            </w:r>
            <w:proofErr w:type="spellEnd"/>
            <w:r w:rsidRPr="00A90282">
              <w:rPr>
                <w:rFonts w:ascii="Times New Roman" w:hAnsi="Times New Roman" w:cs="Times New Roman"/>
                <w:color w:val="000000"/>
                <w:shd w:val="clear" w:color="auto" w:fill="FFFFFF"/>
              </w:rPr>
              <w:t xml:space="preserve">. и доп. — Москва : Издательство </w:t>
            </w:r>
            <w:proofErr w:type="spellStart"/>
            <w:r w:rsidRPr="00A90282">
              <w:rPr>
                <w:rFonts w:ascii="Times New Roman" w:hAnsi="Times New Roman" w:cs="Times New Roman"/>
                <w:color w:val="000000"/>
                <w:shd w:val="clear" w:color="auto" w:fill="FFFFFF"/>
              </w:rPr>
              <w:t>Юрайт</w:t>
            </w:r>
            <w:proofErr w:type="spellEnd"/>
            <w:r w:rsidRPr="00A90282">
              <w:rPr>
                <w:rFonts w:ascii="Times New Roman" w:hAnsi="Times New Roman" w:cs="Times New Roman"/>
                <w:color w:val="000000"/>
                <w:shd w:val="clear" w:color="auto" w:fill="FFFFFF"/>
              </w:rPr>
              <w:t>, 2025. — 411 с. — (Высшее образование). — ISBN 978-5-534-15407-8. </w:t>
            </w:r>
          </w:p>
        </w:tc>
        <w:tc>
          <w:tcPr>
            <w:tcW w:w="1688" w:type="pct"/>
            <w:shd w:val="clear" w:color="auto" w:fill="auto"/>
            <w:vAlign w:val="center"/>
            <w:hideMark/>
          </w:tcPr>
          <w:p w14:paraId="641815EA" w14:textId="12925A63" w:rsidR="00262CF0" w:rsidRPr="00A90282" w:rsidRDefault="0004350C" w:rsidP="005201EB">
            <w:pPr>
              <w:autoSpaceDE w:val="0"/>
              <w:autoSpaceDN w:val="0"/>
              <w:adjustRightInd w:val="0"/>
              <w:spacing w:after="0" w:line="240" w:lineRule="auto"/>
              <w:ind w:left="57" w:right="57"/>
              <w:rPr>
                <w:rFonts w:ascii="Times New Roman" w:hAnsi="Times New Roman" w:cs="Times New Roman"/>
                <w:color w:val="0000FF"/>
              </w:rPr>
            </w:pPr>
            <w:hyperlink r:id="rId15" w:history="1">
              <w:r w:rsidR="005201EB" w:rsidRPr="00A90282">
                <w:rPr>
                  <w:rStyle w:val="a8"/>
                  <w:rFonts w:ascii="Times New Roman" w:hAnsi="Times New Roman" w:cs="Times New Roman"/>
                  <w:bdr w:val="single" w:sz="2" w:space="0" w:color="E5E7EB" w:frame="1"/>
                  <w:shd w:val="clear" w:color="auto" w:fill="FFFFFF"/>
                </w:rPr>
                <w:t>https://www.urait.ru/bcode/560649</w:t>
              </w:r>
            </w:hyperlink>
          </w:p>
        </w:tc>
      </w:tr>
    </w:tbl>
    <w:p w14:paraId="78FB2839" w14:textId="77777777" w:rsidR="001D3A77" w:rsidRPr="007E6725" w:rsidRDefault="001D3A77"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D3A77" w14:paraId="62291D7B" w14:textId="77777777" w:rsidTr="00A90282">
        <w:tc>
          <w:tcPr>
            <w:tcW w:w="9345" w:type="dxa"/>
            <w:hideMark/>
          </w:tcPr>
          <w:p w14:paraId="42DAE251" w14:textId="77777777" w:rsidR="001D3A77" w:rsidRDefault="001D3A77" w:rsidP="00A90282">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1D3A77" w14:paraId="2ED55A31" w14:textId="77777777" w:rsidTr="00A90282">
        <w:tc>
          <w:tcPr>
            <w:tcW w:w="9345" w:type="dxa"/>
            <w:hideMark/>
          </w:tcPr>
          <w:p w14:paraId="5E5CF2A4" w14:textId="77777777" w:rsidR="001D3A77" w:rsidRDefault="001D3A77" w:rsidP="00A90282">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1D3A77" w14:paraId="5CE27CD7" w14:textId="77777777" w:rsidTr="00A90282">
        <w:tc>
          <w:tcPr>
            <w:tcW w:w="9345" w:type="dxa"/>
            <w:hideMark/>
          </w:tcPr>
          <w:p w14:paraId="49F1D0C2" w14:textId="77777777" w:rsidR="001D3A77" w:rsidRDefault="001D3A77" w:rsidP="00A90282">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1D3A77" w14:paraId="52CBDAB5" w14:textId="77777777" w:rsidTr="00A90282">
        <w:tc>
          <w:tcPr>
            <w:tcW w:w="9345" w:type="dxa"/>
            <w:hideMark/>
          </w:tcPr>
          <w:p w14:paraId="77DC2030" w14:textId="77777777" w:rsidR="001D3A77" w:rsidRDefault="001D3A77" w:rsidP="00A90282">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1D3A77" w14:paraId="0E46476A" w14:textId="77777777" w:rsidTr="00A90282">
        <w:tc>
          <w:tcPr>
            <w:tcW w:w="9345" w:type="dxa"/>
            <w:hideMark/>
          </w:tcPr>
          <w:p w14:paraId="71922299" w14:textId="77777777" w:rsidR="001D3A77" w:rsidRDefault="001D3A77" w:rsidP="00A90282">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4350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5201EB" w:rsidRDefault="002C735C" w:rsidP="005201EB">
            <w:pPr>
              <w:pStyle w:val="Style214"/>
              <w:spacing w:line="240" w:lineRule="auto"/>
              <w:ind w:firstLine="0"/>
              <w:jc w:val="center"/>
              <w:rPr>
                <w:b/>
                <w:sz w:val="22"/>
                <w:szCs w:val="22"/>
              </w:rPr>
            </w:pPr>
            <w:r w:rsidRPr="005201EB">
              <w:rPr>
                <w:b/>
                <w:sz w:val="22"/>
                <w:szCs w:val="22"/>
              </w:rPr>
              <w:t>Наименование учебных аудиторий, перечень</w:t>
            </w:r>
          </w:p>
        </w:tc>
        <w:tc>
          <w:tcPr>
            <w:tcW w:w="2262" w:type="dxa"/>
            <w:shd w:val="clear" w:color="auto" w:fill="auto"/>
          </w:tcPr>
          <w:p w14:paraId="3A00FEF8" w14:textId="77777777" w:rsidR="002C735C" w:rsidRPr="005201EB" w:rsidRDefault="002C735C" w:rsidP="005201EB">
            <w:pPr>
              <w:pStyle w:val="Style214"/>
              <w:spacing w:line="240" w:lineRule="auto"/>
              <w:ind w:firstLine="0"/>
              <w:jc w:val="center"/>
              <w:rPr>
                <w:b/>
                <w:sz w:val="22"/>
                <w:szCs w:val="22"/>
              </w:rPr>
            </w:pPr>
            <w:r w:rsidRPr="005201EB">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3CAD2D25" w:rsidR="002C735C" w:rsidRPr="005201EB" w:rsidRDefault="00B43524" w:rsidP="005201EB">
            <w:pPr>
              <w:pStyle w:val="Style214"/>
              <w:spacing w:line="240" w:lineRule="auto"/>
              <w:ind w:firstLine="0"/>
              <w:rPr>
                <w:sz w:val="22"/>
                <w:szCs w:val="22"/>
              </w:rPr>
            </w:pPr>
            <w:r w:rsidRPr="005201EB">
              <w:rPr>
                <w:sz w:val="22"/>
                <w:szCs w:val="22"/>
              </w:rPr>
              <w:t>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201EB">
              <w:rPr>
                <w:sz w:val="22"/>
                <w:szCs w:val="22"/>
              </w:rPr>
              <w:t xml:space="preserve"> </w:t>
            </w:r>
            <w:r w:rsidRPr="005201EB">
              <w:rPr>
                <w:sz w:val="22"/>
                <w:szCs w:val="22"/>
              </w:rPr>
              <w:t xml:space="preserve">Специализированная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5201EB">
              <w:rPr>
                <w:sz w:val="22"/>
                <w:szCs w:val="22"/>
                <w:lang w:val="en-US"/>
              </w:rPr>
              <w:t>Intel</w:t>
            </w:r>
            <w:r w:rsidRPr="005201EB">
              <w:rPr>
                <w:sz w:val="22"/>
                <w:szCs w:val="22"/>
              </w:rPr>
              <w:t xml:space="preserve"> </w:t>
            </w:r>
            <w:proofErr w:type="spellStart"/>
            <w:r w:rsidRPr="005201EB">
              <w:rPr>
                <w:sz w:val="22"/>
                <w:szCs w:val="22"/>
                <w:lang w:val="en-US"/>
              </w:rPr>
              <w:t>i</w:t>
            </w:r>
            <w:proofErr w:type="spellEnd"/>
            <w:r w:rsidRPr="005201EB">
              <w:rPr>
                <w:sz w:val="22"/>
                <w:szCs w:val="22"/>
              </w:rPr>
              <w:t xml:space="preserve">3-2100 2.4 </w:t>
            </w:r>
            <w:proofErr w:type="spellStart"/>
            <w:r w:rsidRPr="005201EB">
              <w:rPr>
                <w:sz w:val="22"/>
                <w:szCs w:val="22"/>
                <w:lang w:val="en-US"/>
              </w:rPr>
              <w:t>Ghz</w:t>
            </w:r>
            <w:proofErr w:type="spellEnd"/>
            <w:r w:rsidRPr="005201EB">
              <w:rPr>
                <w:sz w:val="22"/>
                <w:szCs w:val="22"/>
              </w:rPr>
              <w:t>/500/4/</w:t>
            </w:r>
            <w:r w:rsidRPr="005201EB">
              <w:rPr>
                <w:sz w:val="22"/>
                <w:szCs w:val="22"/>
                <w:lang w:val="en-US"/>
              </w:rPr>
              <w:t>Acer</w:t>
            </w:r>
            <w:r w:rsidRPr="005201EB">
              <w:rPr>
                <w:sz w:val="22"/>
                <w:szCs w:val="22"/>
              </w:rPr>
              <w:t xml:space="preserve"> </w:t>
            </w:r>
            <w:r w:rsidRPr="005201EB">
              <w:rPr>
                <w:sz w:val="22"/>
                <w:szCs w:val="22"/>
                <w:lang w:val="en-US"/>
              </w:rPr>
              <w:t>V</w:t>
            </w:r>
            <w:r w:rsidRPr="005201EB">
              <w:rPr>
                <w:sz w:val="22"/>
                <w:szCs w:val="22"/>
              </w:rPr>
              <w:t xml:space="preserve">193 19" - 1 шт.,  Мультимедийный проектор </w:t>
            </w:r>
            <w:r w:rsidRPr="005201EB">
              <w:rPr>
                <w:sz w:val="22"/>
                <w:szCs w:val="22"/>
                <w:lang w:val="en-US"/>
              </w:rPr>
              <w:t>Panasonic</w:t>
            </w:r>
            <w:r w:rsidRPr="005201EB">
              <w:rPr>
                <w:sz w:val="22"/>
                <w:szCs w:val="22"/>
              </w:rPr>
              <w:t xml:space="preserve"> </w:t>
            </w:r>
            <w:r w:rsidRPr="005201EB">
              <w:rPr>
                <w:sz w:val="22"/>
                <w:szCs w:val="22"/>
                <w:lang w:val="en-US"/>
              </w:rPr>
              <w:t>PT</w:t>
            </w:r>
            <w:r w:rsidRPr="005201EB">
              <w:rPr>
                <w:sz w:val="22"/>
                <w:szCs w:val="22"/>
              </w:rPr>
              <w:t>-</w:t>
            </w:r>
            <w:r w:rsidRPr="005201EB">
              <w:rPr>
                <w:sz w:val="22"/>
                <w:szCs w:val="22"/>
                <w:lang w:val="en-US"/>
              </w:rPr>
              <w:t>VX</w:t>
            </w:r>
            <w:r w:rsidRPr="005201EB">
              <w:rPr>
                <w:sz w:val="22"/>
                <w:szCs w:val="22"/>
              </w:rPr>
              <w:t xml:space="preserve">500 - 1 шт., Акустическая система </w:t>
            </w:r>
            <w:r w:rsidRPr="005201EB">
              <w:rPr>
                <w:sz w:val="22"/>
                <w:szCs w:val="22"/>
                <w:lang w:val="en-US"/>
              </w:rPr>
              <w:t>APART</w:t>
            </w:r>
            <w:r w:rsidRPr="005201EB">
              <w:rPr>
                <w:sz w:val="22"/>
                <w:szCs w:val="22"/>
              </w:rPr>
              <w:t xml:space="preserve"> </w:t>
            </w:r>
            <w:r w:rsidRPr="005201EB">
              <w:rPr>
                <w:sz w:val="22"/>
                <w:szCs w:val="22"/>
                <w:lang w:val="en-US"/>
              </w:rPr>
              <w:t>MASK</w:t>
            </w:r>
            <w:r w:rsidRPr="005201EB">
              <w:rPr>
                <w:sz w:val="22"/>
                <w:szCs w:val="22"/>
              </w:rPr>
              <w:t>6</w:t>
            </w:r>
            <w:r w:rsidRPr="005201EB">
              <w:rPr>
                <w:sz w:val="22"/>
                <w:szCs w:val="22"/>
                <w:lang w:val="en-US"/>
              </w:rPr>
              <w:t>T</w:t>
            </w:r>
            <w:r w:rsidRPr="005201EB">
              <w:rPr>
                <w:sz w:val="22"/>
                <w:szCs w:val="22"/>
              </w:rPr>
              <w:t>-</w:t>
            </w:r>
            <w:r w:rsidRPr="005201EB">
              <w:rPr>
                <w:sz w:val="22"/>
                <w:szCs w:val="22"/>
                <w:lang w:val="en-US"/>
              </w:rPr>
              <w:t>W</w:t>
            </w:r>
            <w:r w:rsidRPr="005201EB">
              <w:rPr>
                <w:sz w:val="22"/>
                <w:szCs w:val="22"/>
              </w:rPr>
              <w:t xml:space="preserve"> - 4 шт., Микшер-усилитель </w:t>
            </w:r>
            <w:r w:rsidRPr="005201EB">
              <w:rPr>
                <w:sz w:val="22"/>
                <w:szCs w:val="22"/>
                <w:lang w:val="en-US"/>
              </w:rPr>
              <w:t>JDM</w:t>
            </w:r>
            <w:r w:rsidRPr="005201EB">
              <w:rPr>
                <w:sz w:val="22"/>
                <w:szCs w:val="22"/>
              </w:rPr>
              <w:t xml:space="preserve">  </w:t>
            </w:r>
            <w:r w:rsidRPr="005201EB">
              <w:rPr>
                <w:sz w:val="22"/>
                <w:szCs w:val="22"/>
                <w:lang w:val="en-US"/>
              </w:rPr>
              <w:t>TA</w:t>
            </w:r>
            <w:r w:rsidRPr="005201EB">
              <w:rPr>
                <w:sz w:val="22"/>
                <w:szCs w:val="22"/>
              </w:rPr>
              <w:t xml:space="preserve">-1120 - 1 шт., Экран с электроприводом </w:t>
            </w:r>
            <w:proofErr w:type="spellStart"/>
            <w:r w:rsidRPr="005201EB">
              <w:rPr>
                <w:sz w:val="22"/>
                <w:szCs w:val="22"/>
                <w:lang w:val="en-US"/>
              </w:rPr>
              <w:t>ScreenMedia</w:t>
            </w:r>
            <w:proofErr w:type="spellEnd"/>
            <w:r w:rsidRPr="005201EB">
              <w:rPr>
                <w:sz w:val="22"/>
                <w:szCs w:val="22"/>
              </w:rPr>
              <w:t xml:space="preserve"> </w:t>
            </w:r>
            <w:proofErr w:type="spellStart"/>
            <w:r w:rsidRPr="005201EB">
              <w:rPr>
                <w:sz w:val="22"/>
                <w:szCs w:val="22"/>
                <w:lang w:val="en-US"/>
              </w:rPr>
              <w:t>Chapion</w:t>
            </w:r>
            <w:proofErr w:type="spellEnd"/>
            <w:r w:rsidRPr="005201EB">
              <w:rPr>
                <w:sz w:val="22"/>
                <w:szCs w:val="22"/>
              </w:rPr>
              <w:t xml:space="preserve"> </w:t>
            </w:r>
            <w:r w:rsidRPr="005201EB">
              <w:rPr>
                <w:sz w:val="22"/>
                <w:szCs w:val="22"/>
                <w:lang w:val="en-US"/>
              </w:rPr>
              <w:t>SCM</w:t>
            </w:r>
            <w:r w:rsidRPr="005201EB">
              <w:rPr>
                <w:sz w:val="22"/>
                <w:szCs w:val="22"/>
              </w:rPr>
              <w:t>-4808</w:t>
            </w:r>
            <w:r w:rsidRPr="005201EB">
              <w:rPr>
                <w:sz w:val="22"/>
                <w:szCs w:val="22"/>
                <w:lang w:val="en-US"/>
              </w:rPr>
              <w:t>MW</w:t>
            </w:r>
            <w:r w:rsidRPr="005201EB">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201EB" w:rsidRDefault="00B43524" w:rsidP="005201EB">
            <w:pPr>
              <w:pStyle w:val="Style214"/>
              <w:spacing w:line="240" w:lineRule="auto"/>
              <w:ind w:firstLine="0"/>
              <w:rPr>
                <w:sz w:val="22"/>
                <w:szCs w:val="22"/>
              </w:rPr>
            </w:pPr>
            <w:r w:rsidRPr="005201EB">
              <w:rPr>
                <w:sz w:val="22"/>
                <w:szCs w:val="22"/>
              </w:rPr>
              <w:t>191023, г. Санкт-Петербург, ул. Канал Грибоедова, 30/32, литер «А», «Б», «Р»</w:t>
            </w:r>
          </w:p>
        </w:tc>
      </w:tr>
      <w:tr w:rsidR="002C735C" w:rsidRPr="007E6725" w14:paraId="508F73E7" w14:textId="77777777" w:rsidTr="008416EB">
        <w:tc>
          <w:tcPr>
            <w:tcW w:w="7797" w:type="dxa"/>
            <w:shd w:val="clear" w:color="auto" w:fill="auto"/>
          </w:tcPr>
          <w:p w14:paraId="15B11AC0" w14:textId="5AA9C074" w:rsidR="002C735C" w:rsidRPr="005201EB" w:rsidRDefault="00B43524" w:rsidP="005201EB">
            <w:pPr>
              <w:pStyle w:val="Style214"/>
              <w:spacing w:line="240" w:lineRule="auto"/>
              <w:ind w:firstLine="0"/>
              <w:rPr>
                <w:sz w:val="22"/>
                <w:szCs w:val="22"/>
              </w:rPr>
            </w:pPr>
            <w:r w:rsidRPr="005201EB">
              <w:rPr>
                <w:sz w:val="22"/>
                <w:szCs w:val="22"/>
              </w:rPr>
              <w:t>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5201EB">
              <w:rPr>
                <w:sz w:val="22"/>
                <w:szCs w:val="22"/>
              </w:rPr>
              <w:t xml:space="preserve"> </w:t>
            </w:r>
            <w:r w:rsidRPr="005201EB">
              <w:rPr>
                <w:sz w:val="22"/>
                <w:szCs w:val="22"/>
              </w:rPr>
              <w:t xml:space="preserve">Специализированная  мебель и оборудование: Учебная мебель на 54 посадочных мест, рабочее место преподавателя, доска маркерная - 1 шт., кафедра - 1 шт., стол - 1 шт., стул - 1 шт., Компьютер </w:t>
            </w:r>
            <w:r w:rsidRPr="005201EB">
              <w:rPr>
                <w:sz w:val="22"/>
                <w:szCs w:val="22"/>
                <w:lang w:val="en-US"/>
              </w:rPr>
              <w:t>Intel</w:t>
            </w:r>
            <w:r w:rsidRPr="005201EB">
              <w:rPr>
                <w:sz w:val="22"/>
                <w:szCs w:val="22"/>
              </w:rPr>
              <w:t xml:space="preserve"> </w:t>
            </w:r>
            <w:proofErr w:type="spellStart"/>
            <w:r w:rsidRPr="005201EB">
              <w:rPr>
                <w:sz w:val="22"/>
                <w:szCs w:val="22"/>
                <w:lang w:val="en-US"/>
              </w:rPr>
              <w:t>i</w:t>
            </w:r>
            <w:proofErr w:type="spellEnd"/>
            <w:r w:rsidRPr="005201EB">
              <w:rPr>
                <w:sz w:val="22"/>
                <w:szCs w:val="22"/>
              </w:rPr>
              <w:t xml:space="preserve">3-2100 2.4 </w:t>
            </w:r>
            <w:proofErr w:type="spellStart"/>
            <w:r w:rsidRPr="005201EB">
              <w:rPr>
                <w:sz w:val="22"/>
                <w:szCs w:val="22"/>
                <w:lang w:val="en-US"/>
              </w:rPr>
              <w:t>Ghz</w:t>
            </w:r>
            <w:proofErr w:type="spellEnd"/>
            <w:r w:rsidRPr="005201EB">
              <w:rPr>
                <w:sz w:val="22"/>
                <w:szCs w:val="22"/>
              </w:rPr>
              <w:t>/500/4/</w:t>
            </w:r>
            <w:r w:rsidRPr="005201EB">
              <w:rPr>
                <w:sz w:val="22"/>
                <w:szCs w:val="22"/>
                <w:lang w:val="en-US"/>
              </w:rPr>
              <w:t>Acer</w:t>
            </w:r>
            <w:r w:rsidRPr="005201EB">
              <w:rPr>
                <w:sz w:val="22"/>
                <w:szCs w:val="22"/>
              </w:rPr>
              <w:t xml:space="preserve"> </w:t>
            </w:r>
            <w:r w:rsidRPr="005201EB">
              <w:rPr>
                <w:sz w:val="22"/>
                <w:szCs w:val="22"/>
                <w:lang w:val="en-US"/>
              </w:rPr>
              <w:t>V</w:t>
            </w:r>
            <w:r w:rsidRPr="005201EB">
              <w:rPr>
                <w:sz w:val="22"/>
                <w:szCs w:val="22"/>
              </w:rPr>
              <w:t xml:space="preserve">193 19" - 1 шт., Интерактивный проектор </w:t>
            </w:r>
            <w:r w:rsidRPr="005201EB">
              <w:rPr>
                <w:sz w:val="22"/>
                <w:szCs w:val="22"/>
                <w:lang w:val="en-US"/>
              </w:rPr>
              <w:t>Epson</w:t>
            </w:r>
            <w:r w:rsidRPr="005201EB">
              <w:rPr>
                <w:sz w:val="22"/>
                <w:szCs w:val="22"/>
              </w:rPr>
              <w:t>-</w:t>
            </w:r>
            <w:r w:rsidRPr="005201EB">
              <w:rPr>
                <w:sz w:val="22"/>
                <w:szCs w:val="22"/>
                <w:lang w:val="en-US"/>
              </w:rPr>
              <w:t>EB</w:t>
            </w:r>
            <w:r w:rsidRPr="005201EB">
              <w:rPr>
                <w:sz w:val="22"/>
                <w:szCs w:val="22"/>
              </w:rPr>
              <w:t>-455</w:t>
            </w:r>
            <w:r w:rsidRPr="005201EB">
              <w:rPr>
                <w:sz w:val="22"/>
                <w:szCs w:val="22"/>
                <w:lang w:val="en-US"/>
              </w:rPr>
              <w:t>Wi</w:t>
            </w:r>
            <w:r w:rsidRPr="005201E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5BF33E" w14:textId="77777777" w:rsidR="002C735C" w:rsidRPr="005201EB" w:rsidRDefault="00B43524" w:rsidP="005201EB">
            <w:pPr>
              <w:pStyle w:val="Style214"/>
              <w:spacing w:line="240" w:lineRule="auto"/>
              <w:ind w:firstLine="0"/>
              <w:rPr>
                <w:sz w:val="22"/>
                <w:szCs w:val="22"/>
              </w:rPr>
            </w:pPr>
            <w:r w:rsidRPr="005201EB">
              <w:rPr>
                <w:sz w:val="22"/>
                <w:szCs w:val="22"/>
              </w:rPr>
              <w:t>191023, г. Санкт-Петербург, ул. Канал Грибоедова, 30/32, литер «А», «Б», «Р»</w:t>
            </w:r>
          </w:p>
        </w:tc>
      </w:tr>
      <w:tr w:rsidR="002C735C" w:rsidRPr="007E6725" w14:paraId="467DB388" w14:textId="77777777" w:rsidTr="008416EB">
        <w:tc>
          <w:tcPr>
            <w:tcW w:w="7797" w:type="dxa"/>
            <w:shd w:val="clear" w:color="auto" w:fill="auto"/>
          </w:tcPr>
          <w:p w14:paraId="2A5E51B7" w14:textId="3D48FE14" w:rsidR="002C735C" w:rsidRPr="005201EB" w:rsidRDefault="00B43524" w:rsidP="005201EB">
            <w:pPr>
              <w:pStyle w:val="Style214"/>
              <w:spacing w:line="240" w:lineRule="auto"/>
              <w:ind w:firstLine="0"/>
              <w:rPr>
                <w:sz w:val="22"/>
                <w:szCs w:val="22"/>
              </w:rPr>
            </w:pPr>
            <w:r w:rsidRPr="005201EB">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5201EB">
              <w:rPr>
                <w:sz w:val="22"/>
                <w:szCs w:val="22"/>
              </w:rPr>
              <w:t xml:space="preserve"> </w:t>
            </w:r>
            <w:r w:rsidRPr="005201EB">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5201EB">
              <w:rPr>
                <w:sz w:val="22"/>
                <w:szCs w:val="22"/>
                <w:lang w:val="en-US"/>
              </w:rPr>
              <w:t>i</w:t>
            </w:r>
            <w:proofErr w:type="spellEnd"/>
            <w:r w:rsidRPr="005201EB">
              <w:rPr>
                <w:sz w:val="22"/>
                <w:szCs w:val="22"/>
              </w:rPr>
              <w:t>5-8400/8</w:t>
            </w:r>
            <w:r w:rsidRPr="005201EB">
              <w:rPr>
                <w:sz w:val="22"/>
                <w:szCs w:val="22"/>
                <w:lang w:val="en-US"/>
              </w:rPr>
              <w:t>GB</w:t>
            </w:r>
            <w:r w:rsidRPr="005201EB">
              <w:rPr>
                <w:sz w:val="22"/>
                <w:szCs w:val="22"/>
              </w:rPr>
              <w:t>/500</w:t>
            </w:r>
            <w:r w:rsidRPr="005201EB">
              <w:rPr>
                <w:sz w:val="22"/>
                <w:szCs w:val="22"/>
                <w:lang w:val="en-US"/>
              </w:rPr>
              <w:t>GB</w:t>
            </w:r>
            <w:r w:rsidRPr="005201EB">
              <w:rPr>
                <w:sz w:val="22"/>
                <w:szCs w:val="22"/>
              </w:rPr>
              <w:t>_</w:t>
            </w:r>
            <w:r w:rsidRPr="005201EB">
              <w:rPr>
                <w:sz w:val="22"/>
                <w:szCs w:val="22"/>
                <w:lang w:val="en-US"/>
              </w:rPr>
              <w:t>SSD</w:t>
            </w:r>
            <w:r w:rsidRPr="005201EB">
              <w:rPr>
                <w:sz w:val="22"/>
                <w:szCs w:val="22"/>
              </w:rPr>
              <w:t>/</w:t>
            </w:r>
            <w:proofErr w:type="spellStart"/>
            <w:r w:rsidRPr="005201EB">
              <w:rPr>
                <w:sz w:val="22"/>
                <w:szCs w:val="22"/>
                <w:lang w:val="en-US"/>
              </w:rPr>
              <w:t>Viewsonic</w:t>
            </w:r>
            <w:proofErr w:type="spellEnd"/>
            <w:r w:rsidRPr="005201EB">
              <w:rPr>
                <w:sz w:val="22"/>
                <w:szCs w:val="22"/>
              </w:rPr>
              <w:t xml:space="preserve"> </w:t>
            </w:r>
            <w:r w:rsidRPr="005201EB">
              <w:rPr>
                <w:sz w:val="22"/>
                <w:szCs w:val="22"/>
                <w:lang w:val="en-US"/>
              </w:rPr>
              <w:t>VA</w:t>
            </w:r>
            <w:r w:rsidRPr="005201EB">
              <w:rPr>
                <w:sz w:val="22"/>
                <w:szCs w:val="22"/>
              </w:rPr>
              <w:t>2410-</w:t>
            </w:r>
            <w:proofErr w:type="spellStart"/>
            <w:r w:rsidRPr="005201EB">
              <w:rPr>
                <w:sz w:val="22"/>
                <w:szCs w:val="22"/>
                <w:lang w:val="en-US"/>
              </w:rPr>
              <w:t>mh</w:t>
            </w:r>
            <w:proofErr w:type="spellEnd"/>
            <w:r w:rsidRPr="005201EB">
              <w:rPr>
                <w:sz w:val="22"/>
                <w:szCs w:val="22"/>
              </w:rPr>
              <w:t xml:space="preserve"> -34 шт., Коммутатор </w:t>
            </w:r>
            <w:r w:rsidRPr="005201EB">
              <w:rPr>
                <w:sz w:val="22"/>
                <w:szCs w:val="22"/>
                <w:lang w:val="en-US"/>
              </w:rPr>
              <w:t>Cisco</w:t>
            </w:r>
            <w:r w:rsidRPr="005201EB">
              <w:rPr>
                <w:sz w:val="22"/>
                <w:szCs w:val="22"/>
              </w:rPr>
              <w:t xml:space="preserve"> </w:t>
            </w:r>
            <w:r w:rsidRPr="005201EB">
              <w:rPr>
                <w:sz w:val="22"/>
                <w:szCs w:val="22"/>
                <w:lang w:val="en-US"/>
              </w:rPr>
              <w:t>Catalyst</w:t>
            </w:r>
            <w:r w:rsidRPr="005201EB">
              <w:rPr>
                <w:sz w:val="22"/>
                <w:szCs w:val="22"/>
              </w:rPr>
              <w:t xml:space="preserve"> 2960-48</w:t>
            </w:r>
            <w:r w:rsidRPr="005201EB">
              <w:rPr>
                <w:sz w:val="22"/>
                <w:szCs w:val="22"/>
                <w:lang w:val="en-US"/>
              </w:rPr>
              <w:t>PST</w:t>
            </w:r>
            <w:r w:rsidRPr="005201EB">
              <w:rPr>
                <w:sz w:val="22"/>
                <w:szCs w:val="22"/>
              </w:rPr>
              <w:t>-</w:t>
            </w:r>
            <w:r w:rsidRPr="005201EB">
              <w:rPr>
                <w:sz w:val="22"/>
                <w:szCs w:val="22"/>
                <w:lang w:val="en-US"/>
              </w:rPr>
              <w:t>L</w:t>
            </w:r>
            <w:r w:rsidRPr="005201EB">
              <w:rPr>
                <w:sz w:val="22"/>
                <w:szCs w:val="22"/>
              </w:rPr>
              <w:t xml:space="preserve"> (в т.ч. Сервисный контракт </w:t>
            </w:r>
            <w:r w:rsidRPr="005201EB">
              <w:rPr>
                <w:sz w:val="22"/>
                <w:szCs w:val="22"/>
                <w:lang w:val="en-US"/>
              </w:rPr>
              <w:t>SmartNet</w:t>
            </w:r>
            <w:r w:rsidRPr="005201EB">
              <w:rPr>
                <w:sz w:val="22"/>
                <w:szCs w:val="22"/>
              </w:rPr>
              <w:t xml:space="preserve"> </w:t>
            </w:r>
            <w:r w:rsidRPr="005201EB">
              <w:rPr>
                <w:sz w:val="22"/>
                <w:szCs w:val="22"/>
                <w:lang w:val="en-US"/>
              </w:rPr>
              <w:t>CON</w:t>
            </w:r>
            <w:r w:rsidRPr="005201EB">
              <w:rPr>
                <w:sz w:val="22"/>
                <w:szCs w:val="22"/>
              </w:rPr>
              <w:t>-</w:t>
            </w:r>
            <w:r w:rsidRPr="005201EB">
              <w:rPr>
                <w:sz w:val="22"/>
                <w:szCs w:val="22"/>
                <w:lang w:val="en-US"/>
              </w:rPr>
              <w:t>SNT</w:t>
            </w:r>
            <w:r w:rsidRPr="005201EB">
              <w:rPr>
                <w:sz w:val="22"/>
                <w:szCs w:val="22"/>
              </w:rPr>
              <w:t>-2964</w:t>
            </w:r>
            <w:r w:rsidRPr="005201EB">
              <w:rPr>
                <w:sz w:val="22"/>
                <w:szCs w:val="22"/>
                <w:lang w:val="en-US"/>
              </w:rPr>
              <w:t>STL</w:t>
            </w:r>
            <w:r w:rsidRPr="005201EB">
              <w:rPr>
                <w:sz w:val="22"/>
                <w:szCs w:val="22"/>
              </w:rPr>
              <w:t xml:space="preserve">) - 1 шт., Точка беспроводного доступа </w:t>
            </w:r>
            <w:r w:rsidRPr="005201EB">
              <w:rPr>
                <w:sz w:val="22"/>
                <w:szCs w:val="22"/>
                <w:lang w:val="en-US"/>
              </w:rPr>
              <w:t>Wi</w:t>
            </w:r>
            <w:r w:rsidRPr="005201EB">
              <w:rPr>
                <w:sz w:val="22"/>
                <w:szCs w:val="22"/>
              </w:rPr>
              <w:t>-</w:t>
            </w:r>
            <w:r w:rsidRPr="005201EB">
              <w:rPr>
                <w:sz w:val="22"/>
                <w:szCs w:val="22"/>
                <w:lang w:val="en-US"/>
              </w:rPr>
              <w:t>Fi</w:t>
            </w:r>
            <w:r w:rsidRPr="005201EB">
              <w:rPr>
                <w:sz w:val="22"/>
                <w:szCs w:val="22"/>
              </w:rPr>
              <w:t xml:space="preserve"> Тип1 </w:t>
            </w:r>
            <w:r w:rsidRPr="005201EB">
              <w:rPr>
                <w:sz w:val="22"/>
                <w:szCs w:val="22"/>
                <w:lang w:val="en-US"/>
              </w:rPr>
              <w:t>UBIQUITI</w:t>
            </w:r>
            <w:r w:rsidRPr="005201EB">
              <w:rPr>
                <w:sz w:val="22"/>
                <w:szCs w:val="22"/>
              </w:rPr>
              <w:t xml:space="preserve"> </w:t>
            </w:r>
            <w:r w:rsidRPr="005201EB">
              <w:rPr>
                <w:sz w:val="22"/>
                <w:szCs w:val="22"/>
                <w:lang w:val="en-US"/>
              </w:rPr>
              <w:t>UAP</w:t>
            </w:r>
            <w:r w:rsidRPr="005201EB">
              <w:rPr>
                <w:sz w:val="22"/>
                <w:szCs w:val="22"/>
              </w:rPr>
              <w:t>-</w:t>
            </w:r>
            <w:r w:rsidRPr="005201EB">
              <w:rPr>
                <w:sz w:val="22"/>
                <w:szCs w:val="22"/>
                <w:lang w:val="en-US"/>
              </w:rPr>
              <w:t>AC</w:t>
            </w:r>
            <w:r w:rsidRPr="005201EB">
              <w:rPr>
                <w:sz w:val="22"/>
                <w:szCs w:val="22"/>
              </w:rPr>
              <w:t>-</w:t>
            </w:r>
            <w:r w:rsidRPr="005201EB">
              <w:rPr>
                <w:sz w:val="22"/>
                <w:szCs w:val="22"/>
                <w:lang w:val="en-US"/>
              </w:rPr>
              <w:t>PRO</w:t>
            </w:r>
            <w:r w:rsidRPr="005201EB">
              <w:rPr>
                <w:sz w:val="22"/>
                <w:szCs w:val="22"/>
              </w:rPr>
              <w:t xml:space="preserve"> - 1 шт., Проектор </w:t>
            </w:r>
            <w:r w:rsidRPr="005201EB">
              <w:rPr>
                <w:sz w:val="22"/>
                <w:szCs w:val="22"/>
                <w:lang w:val="en-US"/>
              </w:rPr>
              <w:t>NEC</w:t>
            </w:r>
            <w:r w:rsidRPr="005201EB">
              <w:rPr>
                <w:sz w:val="22"/>
                <w:szCs w:val="22"/>
              </w:rPr>
              <w:t xml:space="preserve"> М350 Х - 1 шт., Коммутатор локальной вычислительной сети (48 портов) </w:t>
            </w:r>
            <w:r w:rsidRPr="005201EB">
              <w:rPr>
                <w:sz w:val="22"/>
                <w:szCs w:val="22"/>
                <w:lang w:val="en-US"/>
              </w:rPr>
              <w:t>Cisco</w:t>
            </w:r>
            <w:r w:rsidRPr="005201EB">
              <w:rPr>
                <w:sz w:val="22"/>
                <w:szCs w:val="22"/>
              </w:rPr>
              <w:t xml:space="preserve"> </w:t>
            </w:r>
            <w:r w:rsidRPr="005201EB">
              <w:rPr>
                <w:sz w:val="22"/>
                <w:szCs w:val="22"/>
                <w:lang w:val="en-US"/>
              </w:rPr>
              <w:t>WS</w:t>
            </w:r>
            <w:r w:rsidRPr="005201EB">
              <w:rPr>
                <w:sz w:val="22"/>
                <w:szCs w:val="22"/>
              </w:rPr>
              <w:t>-</w:t>
            </w:r>
            <w:r w:rsidRPr="005201EB">
              <w:rPr>
                <w:sz w:val="22"/>
                <w:szCs w:val="22"/>
                <w:lang w:val="en-US"/>
              </w:rPr>
              <w:t>C</w:t>
            </w:r>
            <w:r w:rsidRPr="005201EB">
              <w:rPr>
                <w:sz w:val="22"/>
                <w:szCs w:val="22"/>
              </w:rPr>
              <w:t>2960+48</w:t>
            </w:r>
            <w:r w:rsidRPr="005201EB">
              <w:rPr>
                <w:sz w:val="22"/>
                <w:szCs w:val="22"/>
                <w:lang w:val="en-US"/>
              </w:rPr>
              <w:t>PST</w:t>
            </w:r>
            <w:r w:rsidRPr="005201EB">
              <w:rPr>
                <w:sz w:val="22"/>
                <w:szCs w:val="22"/>
              </w:rPr>
              <w:t>-</w:t>
            </w:r>
            <w:r w:rsidRPr="005201EB">
              <w:rPr>
                <w:sz w:val="22"/>
                <w:szCs w:val="22"/>
                <w:lang w:val="en-US"/>
              </w:rPr>
              <w:t>L</w:t>
            </w:r>
            <w:r w:rsidRPr="005201EB">
              <w:rPr>
                <w:sz w:val="22"/>
                <w:szCs w:val="22"/>
              </w:rPr>
              <w:t xml:space="preserve"> - 1 шт., Коммутатор </w:t>
            </w:r>
            <w:proofErr w:type="spellStart"/>
            <w:r w:rsidRPr="005201EB">
              <w:rPr>
                <w:sz w:val="22"/>
                <w:szCs w:val="22"/>
                <w:lang w:val="en-US"/>
              </w:rPr>
              <w:t>ProCurve</w:t>
            </w:r>
            <w:proofErr w:type="spellEnd"/>
            <w:r w:rsidRPr="005201EB">
              <w:rPr>
                <w:sz w:val="22"/>
                <w:szCs w:val="22"/>
              </w:rPr>
              <w:t xml:space="preserve"> </w:t>
            </w:r>
            <w:r w:rsidRPr="005201EB">
              <w:rPr>
                <w:sz w:val="22"/>
                <w:szCs w:val="22"/>
                <w:lang w:val="en-US"/>
              </w:rPr>
              <w:t>Switch</w:t>
            </w:r>
            <w:r w:rsidRPr="005201EB">
              <w:rPr>
                <w:sz w:val="22"/>
                <w:szCs w:val="22"/>
              </w:rPr>
              <w:t xml:space="preserve"> 2626 - 1 шт., Компьютер </w:t>
            </w:r>
            <w:r w:rsidRPr="005201EB">
              <w:rPr>
                <w:sz w:val="22"/>
                <w:szCs w:val="22"/>
                <w:lang w:val="en-US"/>
              </w:rPr>
              <w:t>Intel</w:t>
            </w:r>
            <w:r w:rsidRPr="005201EB">
              <w:rPr>
                <w:sz w:val="22"/>
                <w:szCs w:val="22"/>
              </w:rPr>
              <w:t xml:space="preserve"> </w:t>
            </w:r>
            <w:proofErr w:type="spellStart"/>
            <w:r w:rsidRPr="005201EB">
              <w:rPr>
                <w:sz w:val="22"/>
                <w:szCs w:val="22"/>
                <w:lang w:val="en-US"/>
              </w:rPr>
              <w:t>pentium</w:t>
            </w:r>
            <w:proofErr w:type="spellEnd"/>
            <w:r w:rsidRPr="005201EB">
              <w:rPr>
                <w:sz w:val="22"/>
                <w:szCs w:val="22"/>
              </w:rPr>
              <w:t xml:space="preserve"> </w:t>
            </w:r>
            <w:r w:rsidRPr="005201EB">
              <w:rPr>
                <w:sz w:val="22"/>
                <w:szCs w:val="22"/>
                <w:lang w:val="en-US"/>
              </w:rPr>
              <w:t>x</w:t>
            </w:r>
            <w:r w:rsidRPr="005201EB">
              <w:rPr>
                <w:sz w:val="22"/>
                <w:szCs w:val="22"/>
              </w:rPr>
              <w:t xml:space="preserve">2 </w:t>
            </w:r>
            <w:r w:rsidRPr="005201EB">
              <w:rPr>
                <w:sz w:val="22"/>
                <w:szCs w:val="22"/>
                <w:lang w:val="en-US"/>
              </w:rPr>
              <w:t>g</w:t>
            </w:r>
            <w:r w:rsidRPr="005201EB">
              <w:rPr>
                <w:sz w:val="22"/>
                <w:szCs w:val="22"/>
              </w:rPr>
              <w:t>3250 /500</w:t>
            </w:r>
            <w:proofErr w:type="spellStart"/>
            <w:r w:rsidRPr="005201EB">
              <w:rPr>
                <w:sz w:val="22"/>
                <w:szCs w:val="22"/>
                <w:lang w:val="en-US"/>
              </w:rPr>
              <w:t>gb</w:t>
            </w:r>
            <w:proofErr w:type="spellEnd"/>
            <w:r w:rsidRPr="005201EB">
              <w:rPr>
                <w:sz w:val="22"/>
                <w:szCs w:val="22"/>
              </w:rPr>
              <w:t xml:space="preserve">/монитор </w:t>
            </w:r>
            <w:proofErr w:type="spellStart"/>
            <w:r w:rsidRPr="005201EB">
              <w:rPr>
                <w:sz w:val="22"/>
                <w:szCs w:val="22"/>
                <w:lang w:val="en-US"/>
              </w:rPr>
              <w:t>philips</w:t>
            </w:r>
            <w:proofErr w:type="spellEnd"/>
            <w:r w:rsidRPr="005201EB">
              <w:rPr>
                <w:sz w:val="22"/>
                <w:szCs w:val="22"/>
              </w:rPr>
              <w:t xml:space="preserve"> 21.5' - 1 шт., </w:t>
            </w:r>
            <w:r w:rsidRPr="005201EB">
              <w:rPr>
                <w:sz w:val="22"/>
                <w:szCs w:val="22"/>
                <w:lang w:val="en-US"/>
              </w:rPr>
              <w:t>IP</w:t>
            </w:r>
            <w:r w:rsidRPr="005201EB">
              <w:rPr>
                <w:sz w:val="22"/>
                <w:szCs w:val="22"/>
              </w:rPr>
              <w:t xml:space="preserve"> видеокамера </w:t>
            </w:r>
            <w:r w:rsidRPr="005201EB">
              <w:rPr>
                <w:sz w:val="22"/>
                <w:szCs w:val="22"/>
                <w:lang w:val="en-US"/>
              </w:rPr>
              <w:t>Ubiquiti</w:t>
            </w:r>
            <w:r w:rsidRPr="005201EB">
              <w:rPr>
                <w:sz w:val="22"/>
                <w:szCs w:val="22"/>
              </w:rPr>
              <w:t xml:space="preserve"> - 1 шт., Беспроводная точка доступа/</w:t>
            </w:r>
            <w:r w:rsidRPr="005201EB">
              <w:rPr>
                <w:sz w:val="22"/>
                <w:szCs w:val="22"/>
                <w:lang w:val="en-US"/>
              </w:rPr>
              <w:t>UNI</w:t>
            </w:r>
            <w:r w:rsidRPr="005201EB">
              <w:rPr>
                <w:sz w:val="22"/>
                <w:szCs w:val="22"/>
              </w:rPr>
              <w:t xml:space="preserve"> </w:t>
            </w:r>
            <w:r w:rsidRPr="005201EB">
              <w:rPr>
                <w:sz w:val="22"/>
                <w:szCs w:val="22"/>
                <w:lang w:val="en-US"/>
              </w:rPr>
              <w:t>FI</w:t>
            </w:r>
            <w:r w:rsidRPr="005201EB">
              <w:rPr>
                <w:sz w:val="22"/>
                <w:szCs w:val="22"/>
              </w:rPr>
              <w:t xml:space="preserve"> </w:t>
            </w:r>
            <w:r w:rsidRPr="005201EB">
              <w:rPr>
                <w:sz w:val="22"/>
                <w:szCs w:val="22"/>
                <w:lang w:val="en-US"/>
              </w:rPr>
              <w:t>AP</w:t>
            </w:r>
            <w:r w:rsidRPr="005201EB">
              <w:rPr>
                <w:sz w:val="22"/>
                <w:szCs w:val="22"/>
              </w:rPr>
              <w:t xml:space="preserve"> </w:t>
            </w:r>
            <w:r w:rsidRPr="005201EB">
              <w:rPr>
                <w:sz w:val="22"/>
                <w:szCs w:val="22"/>
                <w:lang w:val="en-US"/>
              </w:rPr>
              <w:t>PRO</w:t>
            </w:r>
            <w:r w:rsidRPr="005201EB">
              <w:rPr>
                <w:sz w:val="22"/>
                <w:szCs w:val="22"/>
              </w:rPr>
              <w:t>/</w:t>
            </w:r>
            <w:r w:rsidRPr="005201EB">
              <w:rPr>
                <w:sz w:val="22"/>
                <w:szCs w:val="22"/>
                <w:lang w:val="en-US"/>
              </w:rPr>
              <w:t>Ubiquiti</w:t>
            </w:r>
            <w:r w:rsidRPr="005201E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F71A96D" w14:textId="77777777" w:rsidR="002C735C" w:rsidRPr="005201EB" w:rsidRDefault="00B43524" w:rsidP="005201EB">
            <w:pPr>
              <w:pStyle w:val="Style214"/>
              <w:spacing w:line="240" w:lineRule="auto"/>
              <w:ind w:firstLine="0"/>
              <w:rPr>
                <w:sz w:val="22"/>
                <w:szCs w:val="22"/>
              </w:rPr>
            </w:pPr>
            <w:r w:rsidRPr="005201EB">
              <w:rPr>
                <w:sz w:val="22"/>
                <w:szCs w:val="22"/>
              </w:rPr>
              <w:t>191023, г. Санкт-Петербург, ул. Канал Грибоедова, 30/32, литер «А», «Б», «Р»</w:t>
            </w:r>
          </w:p>
        </w:tc>
      </w:tr>
      <w:tr w:rsidR="002C735C" w:rsidRPr="007E6725" w14:paraId="202B79B8" w14:textId="77777777" w:rsidTr="008416EB">
        <w:tc>
          <w:tcPr>
            <w:tcW w:w="7797" w:type="dxa"/>
            <w:shd w:val="clear" w:color="auto" w:fill="auto"/>
          </w:tcPr>
          <w:p w14:paraId="5F5D48D6" w14:textId="34481A3C" w:rsidR="002C735C" w:rsidRPr="005201EB" w:rsidRDefault="00B43524" w:rsidP="005201EB">
            <w:pPr>
              <w:pStyle w:val="Style214"/>
              <w:spacing w:line="240" w:lineRule="auto"/>
              <w:ind w:firstLine="0"/>
              <w:rPr>
                <w:sz w:val="22"/>
                <w:szCs w:val="22"/>
              </w:rPr>
            </w:pPr>
            <w:r w:rsidRPr="005201EB">
              <w:rPr>
                <w:sz w:val="22"/>
                <w:szCs w:val="22"/>
              </w:rPr>
              <w:t>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5201EB">
              <w:rPr>
                <w:sz w:val="22"/>
                <w:szCs w:val="22"/>
              </w:rPr>
              <w:t xml:space="preserve"> </w:t>
            </w:r>
            <w:r w:rsidRPr="005201EB">
              <w:rPr>
                <w:sz w:val="22"/>
                <w:szCs w:val="22"/>
              </w:rPr>
              <w:t xml:space="preserve">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201EB">
              <w:rPr>
                <w:sz w:val="22"/>
                <w:szCs w:val="22"/>
                <w:lang w:val="en-US"/>
              </w:rPr>
              <w:t>Intel</w:t>
            </w:r>
            <w:r w:rsidRPr="005201EB">
              <w:rPr>
                <w:sz w:val="22"/>
                <w:szCs w:val="22"/>
              </w:rPr>
              <w:t xml:space="preserve"> </w:t>
            </w:r>
            <w:r w:rsidRPr="005201EB">
              <w:rPr>
                <w:sz w:val="22"/>
                <w:szCs w:val="22"/>
                <w:lang w:val="en-US"/>
              </w:rPr>
              <w:t>I</w:t>
            </w:r>
            <w:r w:rsidRPr="005201EB">
              <w:rPr>
                <w:sz w:val="22"/>
                <w:szCs w:val="22"/>
              </w:rPr>
              <w:t>5-7400/16</w:t>
            </w:r>
            <w:r w:rsidRPr="005201EB">
              <w:rPr>
                <w:sz w:val="22"/>
                <w:szCs w:val="22"/>
                <w:lang w:val="en-US"/>
              </w:rPr>
              <w:t>Gb</w:t>
            </w:r>
            <w:r w:rsidRPr="005201EB">
              <w:rPr>
                <w:sz w:val="22"/>
                <w:szCs w:val="22"/>
              </w:rPr>
              <w:t>/1</w:t>
            </w:r>
            <w:r w:rsidRPr="005201EB">
              <w:rPr>
                <w:sz w:val="22"/>
                <w:szCs w:val="22"/>
                <w:lang w:val="en-US"/>
              </w:rPr>
              <w:t>Tb</w:t>
            </w:r>
            <w:r w:rsidRPr="005201EB">
              <w:rPr>
                <w:sz w:val="22"/>
                <w:szCs w:val="22"/>
              </w:rPr>
              <w:t xml:space="preserve">/ видеокарта </w:t>
            </w:r>
            <w:r w:rsidRPr="005201EB">
              <w:rPr>
                <w:sz w:val="22"/>
                <w:szCs w:val="22"/>
                <w:lang w:val="en-US"/>
              </w:rPr>
              <w:t>NVIDIA</w:t>
            </w:r>
            <w:r w:rsidRPr="005201EB">
              <w:rPr>
                <w:sz w:val="22"/>
                <w:szCs w:val="22"/>
              </w:rPr>
              <w:t xml:space="preserve"> </w:t>
            </w:r>
            <w:r w:rsidRPr="005201EB">
              <w:rPr>
                <w:sz w:val="22"/>
                <w:szCs w:val="22"/>
                <w:lang w:val="en-US"/>
              </w:rPr>
              <w:t>GeForce</w:t>
            </w:r>
            <w:r w:rsidRPr="005201EB">
              <w:rPr>
                <w:sz w:val="22"/>
                <w:szCs w:val="22"/>
              </w:rPr>
              <w:t xml:space="preserve"> </w:t>
            </w:r>
            <w:r w:rsidRPr="005201EB">
              <w:rPr>
                <w:sz w:val="22"/>
                <w:szCs w:val="22"/>
                <w:lang w:val="en-US"/>
              </w:rPr>
              <w:t>GT</w:t>
            </w:r>
            <w:r w:rsidRPr="005201EB">
              <w:rPr>
                <w:sz w:val="22"/>
                <w:szCs w:val="22"/>
              </w:rPr>
              <w:t xml:space="preserve"> 710/Монитор </w:t>
            </w:r>
            <w:r w:rsidRPr="005201EB">
              <w:rPr>
                <w:sz w:val="22"/>
                <w:szCs w:val="22"/>
                <w:lang w:val="en-US"/>
              </w:rPr>
              <w:t>DELL</w:t>
            </w:r>
            <w:r w:rsidRPr="005201EB">
              <w:rPr>
                <w:sz w:val="22"/>
                <w:szCs w:val="22"/>
              </w:rPr>
              <w:t xml:space="preserve"> </w:t>
            </w:r>
            <w:r w:rsidRPr="005201EB">
              <w:rPr>
                <w:sz w:val="22"/>
                <w:szCs w:val="22"/>
                <w:lang w:val="en-US"/>
              </w:rPr>
              <w:t>S</w:t>
            </w:r>
            <w:r w:rsidRPr="005201EB">
              <w:rPr>
                <w:sz w:val="22"/>
                <w:szCs w:val="22"/>
              </w:rPr>
              <w:t>2218</w:t>
            </w:r>
            <w:r w:rsidRPr="005201EB">
              <w:rPr>
                <w:sz w:val="22"/>
                <w:szCs w:val="22"/>
                <w:lang w:val="en-US"/>
              </w:rPr>
              <w:t>H</w:t>
            </w:r>
            <w:r w:rsidRPr="005201EB">
              <w:rPr>
                <w:sz w:val="22"/>
                <w:szCs w:val="22"/>
              </w:rPr>
              <w:t xml:space="preserve"> - 25 шт., Шкаф телекоммуникационный настенный ЦМО ШРН-Э-6.650 - 1 шт., , Коммутатор </w:t>
            </w:r>
            <w:proofErr w:type="spellStart"/>
            <w:r w:rsidRPr="005201EB">
              <w:rPr>
                <w:sz w:val="22"/>
                <w:szCs w:val="22"/>
                <w:lang w:val="en-US"/>
              </w:rPr>
              <w:t>ProCurve</w:t>
            </w:r>
            <w:proofErr w:type="spellEnd"/>
            <w:r w:rsidRPr="005201EB">
              <w:rPr>
                <w:sz w:val="22"/>
                <w:szCs w:val="22"/>
              </w:rPr>
              <w:t xml:space="preserve"> </w:t>
            </w:r>
            <w:r w:rsidRPr="005201EB">
              <w:rPr>
                <w:sz w:val="22"/>
                <w:szCs w:val="22"/>
                <w:lang w:val="en-US"/>
              </w:rPr>
              <w:t>Switch</w:t>
            </w:r>
            <w:r w:rsidRPr="005201EB">
              <w:rPr>
                <w:sz w:val="22"/>
                <w:szCs w:val="22"/>
              </w:rPr>
              <w:t xml:space="preserve"> 2626 - 1 шт., Мультимедийный проектор </w:t>
            </w:r>
            <w:proofErr w:type="spellStart"/>
            <w:r w:rsidRPr="005201EB">
              <w:rPr>
                <w:sz w:val="22"/>
                <w:szCs w:val="22"/>
                <w:lang w:val="en-US"/>
              </w:rPr>
              <w:t>Optoma</w:t>
            </w:r>
            <w:proofErr w:type="spellEnd"/>
            <w:r w:rsidRPr="005201EB">
              <w:rPr>
                <w:sz w:val="22"/>
                <w:szCs w:val="22"/>
              </w:rPr>
              <w:t xml:space="preserve"> </w:t>
            </w:r>
            <w:r w:rsidRPr="005201EB">
              <w:rPr>
                <w:sz w:val="22"/>
                <w:szCs w:val="22"/>
                <w:lang w:val="en-US"/>
              </w:rPr>
              <w:t>x</w:t>
            </w:r>
            <w:r w:rsidRPr="005201EB">
              <w:rPr>
                <w:sz w:val="22"/>
                <w:szCs w:val="22"/>
              </w:rPr>
              <w:t xml:space="preserve"> 400 - 1 шт., Экран </w:t>
            </w:r>
            <w:proofErr w:type="spellStart"/>
            <w:r w:rsidRPr="005201EB">
              <w:rPr>
                <w:sz w:val="22"/>
                <w:szCs w:val="22"/>
              </w:rPr>
              <w:t>подпружинен.ручной</w:t>
            </w:r>
            <w:proofErr w:type="spellEnd"/>
            <w:r w:rsidRPr="005201EB">
              <w:rPr>
                <w:sz w:val="22"/>
                <w:szCs w:val="22"/>
              </w:rPr>
              <w:t xml:space="preserve"> </w:t>
            </w:r>
            <w:r w:rsidRPr="005201EB">
              <w:rPr>
                <w:sz w:val="22"/>
                <w:szCs w:val="22"/>
                <w:lang w:val="en-US"/>
              </w:rPr>
              <w:t>MW</w:t>
            </w:r>
            <w:r w:rsidRPr="005201EB">
              <w:rPr>
                <w:sz w:val="22"/>
                <w:szCs w:val="22"/>
              </w:rPr>
              <w:t xml:space="preserve"> </w:t>
            </w:r>
            <w:proofErr w:type="spellStart"/>
            <w:r w:rsidRPr="005201EB">
              <w:rPr>
                <w:sz w:val="22"/>
                <w:szCs w:val="22"/>
                <w:lang w:val="en-US"/>
              </w:rPr>
              <w:t>Cinerollo</w:t>
            </w:r>
            <w:proofErr w:type="spellEnd"/>
            <w:r w:rsidRPr="005201EB">
              <w:rPr>
                <w:sz w:val="22"/>
                <w:szCs w:val="22"/>
              </w:rPr>
              <w:t xml:space="preserve"> 200х200см (</w:t>
            </w:r>
            <w:r w:rsidRPr="005201EB">
              <w:rPr>
                <w:sz w:val="22"/>
                <w:szCs w:val="22"/>
                <w:lang w:val="en-US"/>
              </w:rPr>
              <w:t>S</w:t>
            </w:r>
            <w:r w:rsidRPr="005201EB">
              <w:rPr>
                <w:sz w:val="22"/>
                <w:szCs w:val="22"/>
              </w:rPr>
              <w:t>/</w:t>
            </w:r>
            <w:r w:rsidRPr="005201EB">
              <w:rPr>
                <w:sz w:val="22"/>
                <w:szCs w:val="22"/>
                <w:lang w:val="en-US"/>
              </w:rPr>
              <w:t>N</w:t>
            </w:r>
            <w:r w:rsidRPr="005201EB">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C0312E" w14:textId="77777777" w:rsidR="002C735C" w:rsidRPr="005201EB" w:rsidRDefault="00B43524" w:rsidP="005201EB">
            <w:pPr>
              <w:pStyle w:val="Style214"/>
              <w:spacing w:line="240" w:lineRule="auto"/>
              <w:ind w:firstLine="0"/>
              <w:rPr>
                <w:sz w:val="22"/>
                <w:szCs w:val="22"/>
              </w:rPr>
            </w:pPr>
            <w:r w:rsidRPr="005201EB">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03272D" w:rsidRDefault="009E6058" w:rsidP="00523021">
            <w:pPr>
              <w:pStyle w:val="Default"/>
              <w:spacing w:after="30"/>
              <w:jc w:val="both"/>
              <w:rPr>
                <w:sz w:val="23"/>
                <w:szCs w:val="23"/>
              </w:rPr>
            </w:pPr>
            <w:r w:rsidRPr="0003272D">
              <w:rPr>
                <w:sz w:val="23"/>
                <w:szCs w:val="23"/>
              </w:rPr>
              <w:t>Основные черты и направления глобализации международного бизнеса.</w:t>
            </w:r>
          </w:p>
        </w:tc>
      </w:tr>
      <w:tr w:rsidR="009E6058" w14:paraId="0C518D19" w14:textId="77777777" w:rsidTr="00F00293">
        <w:tc>
          <w:tcPr>
            <w:tcW w:w="562" w:type="dxa"/>
          </w:tcPr>
          <w:p w14:paraId="3EE950A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7C8C59B" w14:textId="77777777" w:rsidR="009E6058" w:rsidRPr="0003272D" w:rsidRDefault="009E6058" w:rsidP="00523021">
            <w:pPr>
              <w:pStyle w:val="Default"/>
              <w:spacing w:after="30"/>
              <w:jc w:val="both"/>
              <w:rPr>
                <w:sz w:val="23"/>
                <w:szCs w:val="23"/>
              </w:rPr>
            </w:pPr>
            <w:r w:rsidRPr="0003272D">
              <w:rPr>
                <w:sz w:val="23"/>
                <w:szCs w:val="23"/>
              </w:rPr>
              <w:t>Экономическое сечение окружающей среды международного бизнеса.</w:t>
            </w:r>
          </w:p>
        </w:tc>
      </w:tr>
      <w:tr w:rsidR="009E6058" w14:paraId="206C9442" w14:textId="77777777" w:rsidTr="00F00293">
        <w:tc>
          <w:tcPr>
            <w:tcW w:w="562" w:type="dxa"/>
          </w:tcPr>
          <w:p w14:paraId="2F9EBDF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7EB7ECE" w14:textId="77777777" w:rsidR="009E6058" w:rsidRPr="0003272D" w:rsidRDefault="009E6058" w:rsidP="00523021">
            <w:pPr>
              <w:pStyle w:val="Default"/>
              <w:spacing w:after="30"/>
              <w:jc w:val="both"/>
              <w:rPr>
                <w:sz w:val="23"/>
                <w:szCs w:val="23"/>
              </w:rPr>
            </w:pPr>
            <w:r w:rsidRPr="0003272D">
              <w:rPr>
                <w:sz w:val="23"/>
                <w:szCs w:val="23"/>
              </w:rPr>
              <w:t>Социокультурное сечение окружающей среды международного бизнеса.</w:t>
            </w:r>
          </w:p>
        </w:tc>
      </w:tr>
      <w:tr w:rsidR="009E6058" w14:paraId="63FA8144" w14:textId="77777777" w:rsidTr="00F00293">
        <w:tc>
          <w:tcPr>
            <w:tcW w:w="562" w:type="dxa"/>
          </w:tcPr>
          <w:p w14:paraId="00805F5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7D6BC16" w14:textId="77777777" w:rsidR="009E6058" w:rsidRPr="0003272D" w:rsidRDefault="009E6058" w:rsidP="00523021">
            <w:pPr>
              <w:pStyle w:val="Default"/>
              <w:spacing w:after="30"/>
              <w:jc w:val="both"/>
              <w:rPr>
                <w:sz w:val="23"/>
                <w:szCs w:val="23"/>
              </w:rPr>
            </w:pPr>
            <w:r w:rsidRPr="0003272D">
              <w:rPr>
                <w:sz w:val="23"/>
                <w:szCs w:val="23"/>
              </w:rPr>
              <w:t>Политико-правовое сечение окружающей среды международного бизнеса.</w:t>
            </w:r>
          </w:p>
        </w:tc>
      </w:tr>
      <w:tr w:rsidR="009E6058" w14:paraId="510CAFCD" w14:textId="77777777" w:rsidTr="00F00293">
        <w:tc>
          <w:tcPr>
            <w:tcW w:w="562" w:type="dxa"/>
          </w:tcPr>
          <w:p w14:paraId="1C3DFAE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0CE2FCE" w14:textId="77777777" w:rsidR="009E6058" w:rsidRPr="009E6058" w:rsidRDefault="009E6058" w:rsidP="00523021">
            <w:pPr>
              <w:pStyle w:val="Default"/>
              <w:spacing w:after="30"/>
              <w:jc w:val="both"/>
              <w:rPr>
                <w:sz w:val="23"/>
                <w:szCs w:val="23"/>
                <w:lang w:val="en-US"/>
              </w:rPr>
            </w:pPr>
            <w:r>
              <w:rPr>
                <w:sz w:val="23"/>
                <w:szCs w:val="23"/>
                <w:lang w:val="en-US"/>
              </w:rPr>
              <w:t>Международные стратегии развития бизнеса.</w:t>
            </w:r>
          </w:p>
        </w:tc>
      </w:tr>
      <w:tr w:rsidR="009E6058" w14:paraId="1B3ED2A1" w14:textId="77777777" w:rsidTr="00F00293">
        <w:tc>
          <w:tcPr>
            <w:tcW w:w="562" w:type="dxa"/>
          </w:tcPr>
          <w:p w14:paraId="6EC12DA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4005162" w14:textId="77777777" w:rsidR="009E6058" w:rsidRPr="0003272D" w:rsidRDefault="009E6058" w:rsidP="00523021">
            <w:pPr>
              <w:pStyle w:val="Default"/>
              <w:spacing w:after="30"/>
              <w:jc w:val="both"/>
              <w:rPr>
                <w:sz w:val="23"/>
                <w:szCs w:val="23"/>
              </w:rPr>
            </w:pPr>
            <w:r w:rsidRPr="0003272D">
              <w:rPr>
                <w:sz w:val="23"/>
                <w:szCs w:val="23"/>
              </w:rPr>
              <w:t>Модификация маркетинг-</w:t>
            </w:r>
            <w:proofErr w:type="spellStart"/>
            <w:r w:rsidRPr="0003272D">
              <w:rPr>
                <w:sz w:val="23"/>
                <w:szCs w:val="23"/>
              </w:rPr>
              <w:t>микса</w:t>
            </w:r>
            <w:proofErr w:type="spellEnd"/>
            <w:r w:rsidRPr="0003272D">
              <w:rPr>
                <w:sz w:val="23"/>
                <w:szCs w:val="23"/>
              </w:rPr>
              <w:t xml:space="preserve"> при выходе фирмы на зарубежные рынки.</w:t>
            </w:r>
          </w:p>
        </w:tc>
      </w:tr>
      <w:tr w:rsidR="009E6058" w14:paraId="519592E2" w14:textId="77777777" w:rsidTr="00F00293">
        <w:tc>
          <w:tcPr>
            <w:tcW w:w="562" w:type="dxa"/>
          </w:tcPr>
          <w:p w14:paraId="54231C8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20AC0DC" w14:textId="77777777" w:rsidR="009E6058" w:rsidRPr="0003272D" w:rsidRDefault="009E6058" w:rsidP="00523021">
            <w:pPr>
              <w:pStyle w:val="Default"/>
              <w:spacing w:after="30"/>
              <w:jc w:val="both"/>
              <w:rPr>
                <w:sz w:val="23"/>
                <w:szCs w:val="23"/>
              </w:rPr>
            </w:pPr>
            <w:r w:rsidRPr="0003272D">
              <w:rPr>
                <w:sz w:val="23"/>
                <w:szCs w:val="23"/>
              </w:rPr>
              <w:t>Товарная политика в международном бизнесе.</w:t>
            </w:r>
          </w:p>
        </w:tc>
      </w:tr>
      <w:tr w:rsidR="009E6058" w14:paraId="412B1F73" w14:textId="77777777" w:rsidTr="00F00293">
        <w:tc>
          <w:tcPr>
            <w:tcW w:w="562" w:type="dxa"/>
          </w:tcPr>
          <w:p w14:paraId="7230D59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67E2A57" w14:textId="77777777" w:rsidR="009E6058" w:rsidRPr="0003272D" w:rsidRDefault="009E6058" w:rsidP="00523021">
            <w:pPr>
              <w:pStyle w:val="Default"/>
              <w:spacing w:after="30"/>
              <w:jc w:val="both"/>
              <w:rPr>
                <w:sz w:val="23"/>
                <w:szCs w:val="23"/>
              </w:rPr>
            </w:pPr>
            <w:r w:rsidRPr="0003272D">
              <w:rPr>
                <w:sz w:val="23"/>
                <w:szCs w:val="23"/>
              </w:rPr>
              <w:t>Институционально-конкурсный метод ведения международного бизнеса.</w:t>
            </w:r>
          </w:p>
        </w:tc>
      </w:tr>
      <w:tr w:rsidR="009E6058" w14:paraId="7E62F69A" w14:textId="77777777" w:rsidTr="00F00293">
        <w:tc>
          <w:tcPr>
            <w:tcW w:w="562" w:type="dxa"/>
          </w:tcPr>
          <w:p w14:paraId="2E62626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F670622" w14:textId="77777777" w:rsidR="009E6058" w:rsidRPr="0003272D" w:rsidRDefault="009E6058" w:rsidP="00523021">
            <w:pPr>
              <w:pStyle w:val="Default"/>
              <w:spacing w:after="30"/>
              <w:jc w:val="both"/>
              <w:rPr>
                <w:sz w:val="23"/>
                <w:szCs w:val="23"/>
              </w:rPr>
            </w:pPr>
            <w:r w:rsidRPr="0003272D">
              <w:rPr>
                <w:sz w:val="23"/>
                <w:szCs w:val="23"/>
              </w:rPr>
              <w:t>Основные направления адаптации товара на внешнем рынке.</w:t>
            </w:r>
          </w:p>
        </w:tc>
      </w:tr>
      <w:tr w:rsidR="009E6058" w14:paraId="6D3723E4" w14:textId="77777777" w:rsidTr="00F00293">
        <w:tc>
          <w:tcPr>
            <w:tcW w:w="562" w:type="dxa"/>
          </w:tcPr>
          <w:p w14:paraId="359B714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7546F1B" w14:textId="77777777" w:rsidR="009E6058" w:rsidRPr="009E6058" w:rsidRDefault="009E6058" w:rsidP="00523021">
            <w:pPr>
              <w:pStyle w:val="Default"/>
              <w:spacing w:after="30"/>
              <w:jc w:val="both"/>
              <w:rPr>
                <w:sz w:val="23"/>
                <w:szCs w:val="23"/>
                <w:lang w:val="en-US"/>
              </w:rPr>
            </w:pPr>
            <w:r>
              <w:rPr>
                <w:sz w:val="23"/>
                <w:szCs w:val="23"/>
                <w:lang w:val="en-US"/>
              </w:rPr>
              <w:t>Международная марка и бренд.</w:t>
            </w:r>
          </w:p>
        </w:tc>
      </w:tr>
      <w:tr w:rsidR="009E6058" w14:paraId="03C51EA0" w14:textId="77777777" w:rsidTr="00F00293">
        <w:tc>
          <w:tcPr>
            <w:tcW w:w="562" w:type="dxa"/>
          </w:tcPr>
          <w:p w14:paraId="7768CDC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AAC0193" w14:textId="77777777" w:rsidR="009E6058" w:rsidRPr="0003272D" w:rsidRDefault="009E6058" w:rsidP="00523021">
            <w:pPr>
              <w:pStyle w:val="Default"/>
              <w:spacing w:after="30"/>
              <w:jc w:val="both"/>
              <w:rPr>
                <w:sz w:val="23"/>
                <w:szCs w:val="23"/>
              </w:rPr>
            </w:pPr>
            <w:r w:rsidRPr="0003272D">
              <w:rPr>
                <w:sz w:val="23"/>
                <w:szCs w:val="23"/>
              </w:rPr>
              <w:t>Политика распределения в международном бизнесе. Понятия «ширина» и «глубина» канала распределения.</w:t>
            </w:r>
          </w:p>
        </w:tc>
      </w:tr>
      <w:tr w:rsidR="009E6058" w14:paraId="46F5AD3E" w14:textId="77777777" w:rsidTr="00F00293">
        <w:tc>
          <w:tcPr>
            <w:tcW w:w="562" w:type="dxa"/>
          </w:tcPr>
          <w:p w14:paraId="3C3498C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8D5A3B2" w14:textId="77777777" w:rsidR="009E6058" w:rsidRPr="0003272D" w:rsidRDefault="009E6058" w:rsidP="00523021">
            <w:pPr>
              <w:pStyle w:val="Default"/>
              <w:spacing w:after="30"/>
              <w:jc w:val="both"/>
              <w:rPr>
                <w:sz w:val="23"/>
                <w:szCs w:val="23"/>
              </w:rPr>
            </w:pPr>
            <w:r w:rsidRPr="0003272D">
              <w:rPr>
                <w:sz w:val="23"/>
                <w:szCs w:val="23"/>
              </w:rPr>
              <w:t>Функции, значение и формы, преимущества и недостатки посредничества: международный аспект.</w:t>
            </w:r>
          </w:p>
        </w:tc>
      </w:tr>
      <w:tr w:rsidR="009E6058" w14:paraId="26A9BB1F" w14:textId="77777777" w:rsidTr="00F00293">
        <w:tc>
          <w:tcPr>
            <w:tcW w:w="562" w:type="dxa"/>
          </w:tcPr>
          <w:p w14:paraId="5A040B99"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83DD1E2" w14:textId="77777777" w:rsidR="009E6058" w:rsidRPr="0003272D" w:rsidRDefault="009E6058" w:rsidP="00523021">
            <w:pPr>
              <w:pStyle w:val="Default"/>
              <w:spacing w:after="30"/>
              <w:jc w:val="both"/>
              <w:rPr>
                <w:sz w:val="23"/>
                <w:szCs w:val="23"/>
              </w:rPr>
            </w:pPr>
            <w:r w:rsidRPr="0003272D">
              <w:rPr>
                <w:sz w:val="23"/>
                <w:szCs w:val="23"/>
              </w:rPr>
              <w:t>Модели международного бизнеса (формы «проникновения» фирмы на внешний рынок).</w:t>
            </w:r>
          </w:p>
        </w:tc>
      </w:tr>
      <w:tr w:rsidR="009E6058" w14:paraId="2F397854" w14:textId="77777777" w:rsidTr="00F00293">
        <w:tc>
          <w:tcPr>
            <w:tcW w:w="562" w:type="dxa"/>
          </w:tcPr>
          <w:p w14:paraId="587C5CF1"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6066ABC" w14:textId="77777777" w:rsidR="009E6058" w:rsidRPr="0003272D" w:rsidRDefault="009E6058" w:rsidP="00523021">
            <w:pPr>
              <w:pStyle w:val="Default"/>
              <w:spacing w:after="30"/>
              <w:jc w:val="both"/>
              <w:rPr>
                <w:sz w:val="23"/>
                <w:szCs w:val="23"/>
              </w:rPr>
            </w:pPr>
            <w:r w:rsidRPr="0003272D">
              <w:rPr>
                <w:sz w:val="23"/>
                <w:szCs w:val="23"/>
              </w:rPr>
              <w:t>Этапы и тенденции развития рекламного рынка в России.</w:t>
            </w:r>
          </w:p>
        </w:tc>
      </w:tr>
      <w:tr w:rsidR="009E6058" w14:paraId="559B2180" w14:textId="77777777" w:rsidTr="00F00293">
        <w:tc>
          <w:tcPr>
            <w:tcW w:w="562" w:type="dxa"/>
          </w:tcPr>
          <w:p w14:paraId="4AC9F3A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096006D" w14:textId="77777777" w:rsidR="009E6058" w:rsidRPr="0003272D" w:rsidRDefault="009E6058" w:rsidP="00523021">
            <w:pPr>
              <w:pStyle w:val="Default"/>
              <w:spacing w:after="30"/>
              <w:jc w:val="both"/>
              <w:rPr>
                <w:sz w:val="23"/>
                <w:szCs w:val="23"/>
              </w:rPr>
            </w:pPr>
            <w:r w:rsidRPr="0003272D">
              <w:rPr>
                <w:sz w:val="23"/>
                <w:szCs w:val="23"/>
              </w:rPr>
              <w:t>Международные аспекты упаковки и маркировки экспортного товара.</w:t>
            </w:r>
          </w:p>
        </w:tc>
      </w:tr>
      <w:tr w:rsidR="009E6058" w14:paraId="33226313" w14:textId="77777777" w:rsidTr="00F00293">
        <w:tc>
          <w:tcPr>
            <w:tcW w:w="562" w:type="dxa"/>
          </w:tcPr>
          <w:p w14:paraId="3B61056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4198C27" w14:textId="77777777" w:rsidR="009E6058" w:rsidRPr="0003272D" w:rsidRDefault="009E6058" w:rsidP="00523021">
            <w:pPr>
              <w:pStyle w:val="Default"/>
              <w:spacing w:after="30"/>
              <w:jc w:val="both"/>
              <w:rPr>
                <w:sz w:val="23"/>
                <w:szCs w:val="23"/>
              </w:rPr>
            </w:pPr>
            <w:r w:rsidRPr="0003272D">
              <w:rPr>
                <w:sz w:val="23"/>
                <w:szCs w:val="23"/>
              </w:rPr>
              <w:t>Основные факторы и специфика ценообразования в МБ.</w:t>
            </w:r>
          </w:p>
        </w:tc>
      </w:tr>
      <w:tr w:rsidR="009E6058" w14:paraId="16A20D75" w14:textId="77777777" w:rsidTr="00F00293">
        <w:tc>
          <w:tcPr>
            <w:tcW w:w="562" w:type="dxa"/>
          </w:tcPr>
          <w:p w14:paraId="493F9E8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8B08319" w14:textId="77777777" w:rsidR="009E6058" w:rsidRPr="0003272D" w:rsidRDefault="009E6058" w:rsidP="00523021">
            <w:pPr>
              <w:pStyle w:val="Default"/>
              <w:spacing w:after="30"/>
              <w:jc w:val="both"/>
              <w:rPr>
                <w:sz w:val="23"/>
                <w:szCs w:val="23"/>
              </w:rPr>
            </w:pPr>
            <w:r w:rsidRPr="0003272D">
              <w:rPr>
                <w:sz w:val="23"/>
                <w:szCs w:val="23"/>
              </w:rPr>
              <w:t>Сущность и этапы проведения международных бизнес - исследований.</w:t>
            </w:r>
          </w:p>
        </w:tc>
      </w:tr>
      <w:tr w:rsidR="009E6058" w14:paraId="1F2C6DF0" w14:textId="77777777" w:rsidTr="00F00293">
        <w:tc>
          <w:tcPr>
            <w:tcW w:w="562" w:type="dxa"/>
          </w:tcPr>
          <w:p w14:paraId="61EAFDE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F1B2378" w14:textId="77777777" w:rsidR="009E6058" w:rsidRPr="0003272D" w:rsidRDefault="009E6058" w:rsidP="00523021">
            <w:pPr>
              <w:pStyle w:val="Default"/>
              <w:spacing w:after="30"/>
              <w:jc w:val="both"/>
              <w:rPr>
                <w:sz w:val="23"/>
                <w:szCs w:val="23"/>
              </w:rPr>
            </w:pPr>
            <w:r w:rsidRPr="0003272D">
              <w:rPr>
                <w:sz w:val="23"/>
                <w:szCs w:val="23"/>
              </w:rPr>
              <w:t>Основные методы и стратегии ценообразования в МБ.</w:t>
            </w:r>
          </w:p>
        </w:tc>
      </w:tr>
      <w:tr w:rsidR="009E6058" w14:paraId="74EC2F3D" w14:textId="77777777" w:rsidTr="00F00293">
        <w:tc>
          <w:tcPr>
            <w:tcW w:w="562" w:type="dxa"/>
          </w:tcPr>
          <w:p w14:paraId="068264A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35B6987" w14:textId="77777777" w:rsidR="009E6058" w:rsidRPr="009E6058" w:rsidRDefault="009E6058" w:rsidP="00523021">
            <w:pPr>
              <w:pStyle w:val="Default"/>
              <w:spacing w:after="30"/>
              <w:jc w:val="both"/>
              <w:rPr>
                <w:sz w:val="23"/>
                <w:szCs w:val="23"/>
                <w:lang w:val="en-US"/>
              </w:rPr>
            </w:pPr>
            <w:r>
              <w:rPr>
                <w:sz w:val="23"/>
                <w:szCs w:val="23"/>
                <w:lang w:val="en-US"/>
              </w:rPr>
              <w:t>Основные виды внешнеторговых цен.</w:t>
            </w:r>
          </w:p>
        </w:tc>
      </w:tr>
      <w:tr w:rsidR="009E6058" w14:paraId="24F47039" w14:textId="77777777" w:rsidTr="00F00293">
        <w:tc>
          <w:tcPr>
            <w:tcW w:w="562" w:type="dxa"/>
          </w:tcPr>
          <w:p w14:paraId="23DD372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8991CD8" w14:textId="77777777" w:rsidR="009E6058" w:rsidRPr="0003272D" w:rsidRDefault="009E6058" w:rsidP="00523021">
            <w:pPr>
              <w:pStyle w:val="Default"/>
              <w:spacing w:after="30"/>
              <w:jc w:val="both"/>
              <w:rPr>
                <w:sz w:val="23"/>
                <w:szCs w:val="23"/>
              </w:rPr>
            </w:pPr>
            <w:r w:rsidRPr="0003272D">
              <w:rPr>
                <w:sz w:val="23"/>
                <w:szCs w:val="23"/>
              </w:rPr>
              <w:t xml:space="preserve">Государственное регулирование </w:t>
            </w:r>
            <w:proofErr w:type="spellStart"/>
            <w:r w:rsidRPr="0003272D">
              <w:rPr>
                <w:sz w:val="23"/>
                <w:szCs w:val="23"/>
              </w:rPr>
              <w:t>внешнеторговыхи</w:t>
            </w:r>
            <w:proofErr w:type="spellEnd"/>
            <w:r w:rsidRPr="0003272D">
              <w:rPr>
                <w:sz w:val="23"/>
                <w:szCs w:val="23"/>
              </w:rPr>
              <w:t xml:space="preserve"> внутренних цен в отдельных странах.</w:t>
            </w:r>
          </w:p>
        </w:tc>
      </w:tr>
      <w:tr w:rsidR="009E6058" w14:paraId="47608D2A" w14:textId="77777777" w:rsidTr="00F00293">
        <w:tc>
          <w:tcPr>
            <w:tcW w:w="562" w:type="dxa"/>
          </w:tcPr>
          <w:p w14:paraId="508207F5"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7782643" w14:textId="77777777" w:rsidR="009E6058" w:rsidRPr="0003272D" w:rsidRDefault="009E6058" w:rsidP="00523021">
            <w:pPr>
              <w:pStyle w:val="Default"/>
              <w:spacing w:after="30"/>
              <w:jc w:val="both"/>
              <w:rPr>
                <w:sz w:val="23"/>
                <w:szCs w:val="23"/>
              </w:rPr>
            </w:pPr>
            <w:r w:rsidRPr="0003272D">
              <w:rPr>
                <w:sz w:val="23"/>
                <w:szCs w:val="23"/>
              </w:rPr>
              <w:t>Реклама и ее роль в международном бизнесе.</w:t>
            </w:r>
          </w:p>
        </w:tc>
      </w:tr>
      <w:tr w:rsidR="009E6058" w14:paraId="6CEBE254" w14:textId="77777777" w:rsidTr="00F00293">
        <w:tc>
          <w:tcPr>
            <w:tcW w:w="562" w:type="dxa"/>
          </w:tcPr>
          <w:p w14:paraId="5E14604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EBE1301" w14:textId="77777777" w:rsidR="009E6058" w:rsidRPr="0003272D" w:rsidRDefault="009E6058" w:rsidP="00523021">
            <w:pPr>
              <w:pStyle w:val="Default"/>
              <w:spacing w:after="30"/>
              <w:jc w:val="both"/>
              <w:rPr>
                <w:sz w:val="23"/>
                <w:szCs w:val="23"/>
              </w:rPr>
            </w:pPr>
            <w:r w:rsidRPr="0003272D">
              <w:rPr>
                <w:sz w:val="23"/>
                <w:szCs w:val="23"/>
              </w:rPr>
              <w:t>Критерии и специфика выбора рекламного агентства.</w:t>
            </w:r>
          </w:p>
        </w:tc>
      </w:tr>
      <w:tr w:rsidR="009E6058" w14:paraId="6CE7E24E" w14:textId="77777777" w:rsidTr="00F00293">
        <w:tc>
          <w:tcPr>
            <w:tcW w:w="562" w:type="dxa"/>
          </w:tcPr>
          <w:p w14:paraId="3056AFF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8A995E3" w14:textId="77777777" w:rsidR="009E6058" w:rsidRPr="0003272D" w:rsidRDefault="009E6058" w:rsidP="00523021">
            <w:pPr>
              <w:pStyle w:val="Default"/>
              <w:spacing w:after="30"/>
              <w:jc w:val="both"/>
              <w:rPr>
                <w:sz w:val="23"/>
                <w:szCs w:val="23"/>
              </w:rPr>
            </w:pPr>
            <w:r w:rsidRPr="0003272D">
              <w:rPr>
                <w:sz w:val="23"/>
                <w:szCs w:val="23"/>
              </w:rPr>
              <w:t>Стимулирование сбыта и «паблик рилейшнз».</w:t>
            </w:r>
          </w:p>
        </w:tc>
      </w:tr>
      <w:tr w:rsidR="009E6058" w14:paraId="4F19C986" w14:textId="77777777" w:rsidTr="00F00293">
        <w:tc>
          <w:tcPr>
            <w:tcW w:w="562" w:type="dxa"/>
          </w:tcPr>
          <w:p w14:paraId="16E1B70F"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C388380" w14:textId="77777777" w:rsidR="009E6058" w:rsidRPr="0003272D" w:rsidRDefault="009E6058" w:rsidP="00523021">
            <w:pPr>
              <w:pStyle w:val="Default"/>
              <w:spacing w:after="30"/>
              <w:jc w:val="both"/>
              <w:rPr>
                <w:sz w:val="23"/>
                <w:szCs w:val="23"/>
              </w:rPr>
            </w:pPr>
            <w:r w:rsidRPr="0003272D">
              <w:rPr>
                <w:sz w:val="23"/>
                <w:szCs w:val="23"/>
              </w:rPr>
              <w:t>Классификация носителей рекламы и проблема выбора носителя рекламы.</w:t>
            </w:r>
          </w:p>
        </w:tc>
      </w:tr>
      <w:tr w:rsidR="009E6058" w14:paraId="6C3F863C" w14:textId="77777777" w:rsidTr="00F00293">
        <w:tc>
          <w:tcPr>
            <w:tcW w:w="562" w:type="dxa"/>
          </w:tcPr>
          <w:p w14:paraId="2B54F59E"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55F835D" w14:textId="77777777" w:rsidR="009E6058" w:rsidRPr="0003272D" w:rsidRDefault="009E6058" w:rsidP="00523021">
            <w:pPr>
              <w:pStyle w:val="Default"/>
              <w:spacing w:after="30"/>
              <w:jc w:val="both"/>
              <w:rPr>
                <w:sz w:val="23"/>
                <w:szCs w:val="23"/>
              </w:rPr>
            </w:pPr>
            <w:r w:rsidRPr="0003272D">
              <w:rPr>
                <w:sz w:val="23"/>
                <w:szCs w:val="23"/>
              </w:rPr>
              <w:t>Коммуникативная политика в международном бизнесе.</w:t>
            </w:r>
          </w:p>
        </w:tc>
      </w:tr>
      <w:tr w:rsidR="009E6058" w14:paraId="00B5AE48" w14:textId="77777777" w:rsidTr="00F00293">
        <w:tc>
          <w:tcPr>
            <w:tcW w:w="562" w:type="dxa"/>
          </w:tcPr>
          <w:p w14:paraId="5C0DAAF3"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3640F8F" w14:textId="77777777" w:rsidR="009E6058" w:rsidRPr="0003272D" w:rsidRDefault="009E6058" w:rsidP="00523021">
            <w:pPr>
              <w:pStyle w:val="Default"/>
              <w:spacing w:after="30"/>
              <w:jc w:val="both"/>
              <w:rPr>
                <w:sz w:val="23"/>
                <w:szCs w:val="23"/>
              </w:rPr>
            </w:pPr>
            <w:r w:rsidRPr="0003272D">
              <w:rPr>
                <w:sz w:val="23"/>
                <w:szCs w:val="23"/>
              </w:rPr>
              <w:t>Передача технологии как форма выхода на внешний рынок.</w:t>
            </w:r>
          </w:p>
        </w:tc>
      </w:tr>
      <w:tr w:rsidR="009E6058" w14:paraId="195D6B26" w14:textId="77777777" w:rsidTr="00F00293">
        <w:tc>
          <w:tcPr>
            <w:tcW w:w="562" w:type="dxa"/>
          </w:tcPr>
          <w:p w14:paraId="54EB9EA7"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E3243BC" w14:textId="77777777" w:rsidR="009E6058" w:rsidRPr="0003272D" w:rsidRDefault="009E6058" w:rsidP="00523021">
            <w:pPr>
              <w:pStyle w:val="Default"/>
              <w:spacing w:after="30"/>
              <w:jc w:val="both"/>
              <w:rPr>
                <w:sz w:val="23"/>
                <w:szCs w:val="23"/>
              </w:rPr>
            </w:pPr>
            <w:r w:rsidRPr="0003272D">
              <w:rPr>
                <w:sz w:val="23"/>
                <w:szCs w:val="23"/>
              </w:rPr>
              <w:t>Выставки и ярмарки в МБ.</w:t>
            </w:r>
          </w:p>
        </w:tc>
      </w:tr>
      <w:tr w:rsidR="009E6058" w14:paraId="72E7CEFB" w14:textId="77777777" w:rsidTr="00F00293">
        <w:tc>
          <w:tcPr>
            <w:tcW w:w="562" w:type="dxa"/>
          </w:tcPr>
          <w:p w14:paraId="2FE4615B"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7779DA6" w14:textId="77777777" w:rsidR="009E6058" w:rsidRPr="0003272D" w:rsidRDefault="009E6058" w:rsidP="00523021">
            <w:pPr>
              <w:pStyle w:val="Default"/>
              <w:spacing w:after="30"/>
              <w:jc w:val="both"/>
              <w:rPr>
                <w:sz w:val="23"/>
                <w:szCs w:val="23"/>
              </w:rPr>
            </w:pPr>
            <w:r w:rsidRPr="0003272D">
              <w:rPr>
                <w:sz w:val="23"/>
                <w:szCs w:val="23"/>
              </w:rPr>
              <w:t>Инвестиционная модель МБ и режимы инвестирования.</w:t>
            </w:r>
          </w:p>
        </w:tc>
      </w:tr>
      <w:tr w:rsidR="009E6058" w14:paraId="41C1735C" w14:textId="77777777" w:rsidTr="00F00293">
        <w:tc>
          <w:tcPr>
            <w:tcW w:w="562" w:type="dxa"/>
          </w:tcPr>
          <w:p w14:paraId="41FC5FA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9EF70A7" w14:textId="77777777" w:rsidR="009E6058" w:rsidRPr="0003272D" w:rsidRDefault="009E6058" w:rsidP="00523021">
            <w:pPr>
              <w:pStyle w:val="Default"/>
              <w:spacing w:after="30"/>
              <w:jc w:val="both"/>
              <w:rPr>
                <w:sz w:val="23"/>
                <w:szCs w:val="23"/>
              </w:rPr>
            </w:pPr>
            <w:r w:rsidRPr="0003272D">
              <w:rPr>
                <w:sz w:val="23"/>
                <w:szCs w:val="23"/>
              </w:rPr>
              <w:t>Факторы самоизоляции и глобализации российской экономики в условиях санкций, принятых Западом в отношении России.</w:t>
            </w:r>
          </w:p>
        </w:tc>
      </w:tr>
      <w:tr w:rsidR="009E6058" w14:paraId="080ABF44" w14:textId="77777777" w:rsidTr="00F00293">
        <w:tc>
          <w:tcPr>
            <w:tcW w:w="562" w:type="dxa"/>
          </w:tcPr>
          <w:p w14:paraId="35736F3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87E157A" w14:textId="77777777" w:rsidR="009E6058" w:rsidRPr="009E6058" w:rsidRDefault="009E6058" w:rsidP="00523021">
            <w:pPr>
              <w:pStyle w:val="Default"/>
              <w:spacing w:after="30"/>
              <w:jc w:val="both"/>
              <w:rPr>
                <w:sz w:val="23"/>
                <w:szCs w:val="23"/>
                <w:lang w:val="en-US"/>
              </w:rPr>
            </w:pPr>
            <w:r>
              <w:rPr>
                <w:sz w:val="23"/>
                <w:szCs w:val="23"/>
                <w:lang w:val="en-US"/>
              </w:rPr>
              <w:t>Глобализация рынков и товаров.</w:t>
            </w:r>
          </w:p>
        </w:tc>
      </w:tr>
      <w:tr w:rsidR="009E6058" w14:paraId="0225C8DC" w14:textId="77777777" w:rsidTr="00F00293">
        <w:tc>
          <w:tcPr>
            <w:tcW w:w="562" w:type="dxa"/>
          </w:tcPr>
          <w:p w14:paraId="1F58544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AA68AC1" w14:textId="77777777" w:rsidR="009E6058" w:rsidRPr="0003272D" w:rsidRDefault="009E6058" w:rsidP="00523021">
            <w:pPr>
              <w:pStyle w:val="Default"/>
              <w:spacing w:after="30"/>
              <w:jc w:val="both"/>
              <w:rPr>
                <w:sz w:val="23"/>
                <w:szCs w:val="23"/>
              </w:rPr>
            </w:pPr>
            <w:r w:rsidRPr="0003272D">
              <w:rPr>
                <w:sz w:val="23"/>
                <w:szCs w:val="23"/>
              </w:rPr>
              <w:t>Франчайзинг как форма торговли технологией.</w:t>
            </w:r>
          </w:p>
        </w:tc>
      </w:tr>
      <w:tr w:rsidR="009E6058" w14:paraId="4387764C" w14:textId="77777777" w:rsidTr="00F00293">
        <w:tc>
          <w:tcPr>
            <w:tcW w:w="562" w:type="dxa"/>
          </w:tcPr>
          <w:p w14:paraId="7E9762FB"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0BD26D5" w14:textId="77777777" w:rsidR="009E6058" w:rsidRPr="0003272D" w:rsidRDefault="009E6058" w:rsidP="00523021">
            <w:pPr>
              <w:pStyle w:val="Default"/>
              <w:spacing w:after="30"/>
              <w:jc w:val="both"/>
              <w:rPr>
                <w:sz w:val="23"/>
                <w:szCs w:val="23"/>
              </w:rPr>
            </w:pPr>
            <w:r w:rsidRPr="0003272D">
              <w:rPr>
                <w:sz w:val="23"/>
                <w:szCs w:val="23"/>
              </w:rPr>
              <w:t>Понятие товара и основные виды классификации товаров на мировом рынке.</w:t>
            </w:r>
          </w:p>
        </w:tc>
      </w:tr>
      <w:tr w:rsidR="009E6058" w14:paraId="10EDED6E" w14:textId="77777777" w:rsidTr="00F00293">
        <w:tc>
          <w:tcPr>
            <w:tcW w:w="562" w:type="dxa"/>
          </w:tcPr>
          <w:p w14:paraId="3ED20EF0"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B93D20D" w14:textId="77777777" w:rsidR="009E6058" w:rsidRPr="009E6058" w:rsidRDefault="009E6058" w:rsidP="00523021">
            <w:pPr>
              <w:pStyle w:val="Default"/>
              <w:spacing w:after="30"/>
              <w:jc w:val="both"/>
              <w:rPr>
                <w:sz w:val="23"/>
                <w:szCs w:val="23"/>
                <w:lang w:val="en-US"/>
              </w:rPr>
            </w:pPr>
            <w:r w:rsidRPr="0003272D">
              <w:rPr>
                <w:sz w:val="23"/>
                <w:szCs w:val="23"/>
              </w:rPr>
              <w:t xml:space="preserve">Особенности создания рекламных посланий (обращений) при выходе на внешний рынок. </w:t>
            </w:r>
            <w:proofErr w:type="spellStart"/>
            <w:r>
              <w:rPr>
                <w:sz w:val="23"/>
                <w:szCs w:val="23"/>
                <w:lang w:val="en-US"/>
              </w:rPr>
              <w:t>Формула</w:t>
            </w:r>
            <w:proofErr w:type="spellEnd"/>
            <w:r>
              <w:rPr>
                <w:sz w:val="23"/>
                <w:szCs w:val="23"/>
                <w:lang w:val="en-US"/>
              </w:rPr>
              <w:t xml:space="preserve"> AIDA.</w:t>
            </w:r>
          </w:p>
        </w:tc>
      </w:tr>
      <w:tr w:rsidR="009E6058" w14:paraId="727C2D17" w14:textId="77777777" w:rsidTr="00F00293">
        <w:tc>
          <w:tcPr>
            <w:tcW w:w="562" w:type="dxa"/>
          </w:tcPr>
          <w:p w14:paraId="12BA4AFD"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FDB7DF7" w14:textId="77777777" w:rsidR="009E6058" w:rsidRPr="0003272D" w:rsidRDefault="009E6058" w:rsidP="00523021">
            <w:pPr>
              <w:pStyle w:val="Default"/>
              <w:spacing w:after="30"/>
              <w:jc w:val="both"/>
              <w:rPr>
                <w:sz w:val="23"/>
                <w:szCs w:val="23"/>
              </w:rPr>
            </w:pPr>
            <w:r w:rsidRPr="0003272D">
              <w:rPr>
                <w:sz w:val="23"/>
                <w:szCs w:val="23"/>
              </w:rPr>
              <w:t>Кабинетные и полевые международные бизнес-исследования.</w:t>
            </w:r>
          </w:p>
        </w:tc>
      </w:tr>
      <w:tr w:rsidR="009E6058" w14:paraId="4ABDE741" w14:textId="77777777" w:rsidTr="00F00293">
        <w:tc>
          <w:tcPr>
            <w:tcW w:w="562" w:type="dxa"/>
          </w:tcPr>
          <w:p w14:paraId="20DACCAF"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4EB1CD6" w14:textId="77777777" w:rsidR="009E6058" w:rsidRPr="0003272D" w:rsidRDefault="009E6058" w:rsidP="00523021">
            <w:pPr>
              <w:pStyle w:val="Default"/>
              <w:spacing w:after="30"/>
              <w:jc w:val="both"/>
              <w:rPr>
                <w:sz w:val="23"/>
                <w:szCs w:val="23"/>
              </w:rPr>
            </w:pPr>
            <w:r w:rsidRPr="0003272D">
              <w:rPr>
                <w:sz w:val="23"/>
                <w:szCs w:val="23"/>
              </w:rPr>
              <w:t>Интернационализация бизнеса: концепции и мотивация.</w:t>
            </w:r>
          </w:p>
        </w:tc>
      </w:tr>
      <w:tr w:rsidR="009E6058" w14:paraId="6AD906B9" w14:textId="77777777" w:rsidTr="00F00293">
        <w:tc>
          <w:tcPr>
            <w:tcW w:w="562" w:type="dxa"/>
          </w:tcPr>
          <w:p w14:paraId="725D743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6404663" w14:textId="77777777" w:rsidR="009E6058" w:rsidRPr="0003272D" w:rsidRDefault="009E6058" w:rsidP="00523021">
            <w:pPr>
              <w:pStyle w:val="Default"/>
              <w:spacing w:after="30"/>
              <w:jc w:val="both"/>
              <w:rPr>
                <w:sz w:val="23"/>
                <w:szCs w:val="23"/>
              </w:rPr>
            </w:pPr>
            <w:r w:rsidRPr="0003272D">
              <w:rPr>
                <w:sz w:val="23"/>
                <w:szCs w:val="23"/>
              </w:rPr>
              <w:t>Эволюция концепции международного бизнеса/маркетинга.</w:t>
            </w:r>
          </w:p>
        </w:tc>
      </w:tr>
      <w:tr w:rsidR="009E6058" w14:paraId="4CB301EA" w14:textId="77777777" w:rsidTr="00F00293">
        <w:tc>
          <w:tcPr>
            <w:tcW w:w="562" w:type="dxa"/>
          </w:tcPr>
          <w:p w14:paraId="22E3E158"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B48A372" w14:textId="77777777" w:rsidR="009E6058" w:rsidRPr="0003272D" w:rsidRDefault="009E6058" w:rsidP="00523021">
            <w:pPr>
              <w:pStyle w:val="Default"/>
              <w:spacing w:after="30"/>
              <w:jc w:val="both"/>
              <w:rPr>
                <w:sz w:val="23"/>
                <w:szCs w:val="23"/>
              </w:rPr>
            </w:pPr>
            <w:r w:rsidRPr="0003272D">
              <w:rPr>
                <w:sz w:val="23"/>
                <w:szCs w:val="23"/>
              </w:rPr>
              <w:t>Макро- и микроэкономические факторы мотивации выхода фирмы на внешний рынок.</w:t>
            </w:r>
          </w:p>
        </w:tc>
      </w:tr>
      <w:tr w:rsidR="009E6058" w14:paraId="1F8ED088" w14:textId="77777777" w:rsidTr="00F00293">
        <w:tc>
          <w:tcPr>
            <w:tcW w:w="562" w:type="dxa"/>
          </w:tcPr>
          <w:p w14:paraId="0A5D3C0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5D3F5F0" w14:textId="77777777" w:rsidR="009E6058" w:rsidRPr="0003272D" w:rsidRDefault="009E6058" w:rsidP="00523021">
            <w:pPr>
              <w:pStyle w:val="Default"/>
              <w:spacing w:after="30"/>
              <w:jc w:val="both"/>
              <w:rPr>
                <w:sz w:val="23"/>
                <w:szCs w:val="23"/>
              </w:rPr>
            </w:pPr>
            <w:r w:rsidRPr="0003272D">
              <w:rPr>
                <w:sz w:val="23"/>
                <w:szCs w:val="23"/>
              </w:rPr>
              <w:t>Критерии и классификация технологических лицензий.</w:t>
            </w:r>
          </w:p>
        </w:tc>
      </w:tr>
      <w:tr w:rsidR="009E6058" w14:paraId="35DB89AF" w14:textId="77777777" w:rsidTr="00F00293">
        <w:tc>
          <w:tcPr>
            <w:tcW w:w="562" w:type="dxa"/>
          </w:tcPr>
          <w:p w14:paraId="44E2AAC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6BF598E" w14:textId="77777777" w:rsidR="009E6058" w:rsidRPr="009E6058" w:rsidRDefault="009E6058" w:rsidP="00523021">
            <w:pPr>
              <w:pStyle w:val="Default"/>
              <w:spacing w:after="30"/>
              <w:jc w:val="both"/>
              <w:rPr>
                <w:sz w:val="23"/>
                <w:szCs w:val="23"/>
                <w:lang w:val="en-US"/>
              </w:rPr>
            </w:pPr>
            <w:r>
              <w:rPr>
                <w:sz w:val="23"/>
                <w:szCs w:val="23"/>
                <w:lang w:val="en-US"/>
              </w:rPr>
              <w:t>Аренда-лизинговая модель МБ.</w:t>
            </w:r>
          </w:p>
        </w:tc>
      </w:tr>
      <w:tr w:rsidR="009E6058" w14:paraId="5F6F37D7" w14:textId="77777777" w:rsidTr="00F00293">
        <w:tc>
          <w:tcPr>
            <w:tcW w:w="562" w:type="dxa"/>
          </w:tcPr>
          <w:p w14:paraId="423DC40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6964F5B" w14:textId="77777777" w:rsidR="009E6058" w:rsidRPr="0003272D" w:rsidRDefault="009E6058" w:rsidP="00523021">
            <w:pPr>
              <w:pStyle w:val="Default"/>
              <w:spacing w:after="30"/>
              <w:jc w:val="both"/>
              <w:rPr>
                <w:sz w:val="23"/>
                <w:szCs w:val="23"/>
              </w:rPr>
            </w:pPr>
            <w:r w:rsidRPr="0003272D">
              <w:rPr>
                <w:sz w:val="23"/>
                <w:szCs w:val="23"/>
              </w:rPr>
              <w:t xml:space="preserve">Понятие культуры и её измерение (по </w:t>
            </w:r>
            <w:proofErr w:type="spellStart"/>
            <w:r w:rsidRPr="0003272D">
              <w:rPr>
                <w:sz w:val="23"/>
                <w:szCs w:val="23"/>
              </w:rPr>
              <w:t>Ховстеду</w:t>
            </w:r>
            <w:proofErr w:type="spellEnd"/>
            <w:r w:rsidRPr="0003272D">
              <w:rPr>
                <w:sz w:val="23"/>
                <w:szCs w:val="23"/>
              </w:rPr>
              <w:t>).</w:t>
            </w:r>
          </w:p>
        </w:tc>
      </w:tr>
      <w:tr w:rsidR="009E6058" w14:paraId="30F01096" w14:textId="77777777" w:rsidTr="00F00293">
        <w:tc>
          <w:tcPr>
            <w:tcW w:w="562" w:type="dxa"/>
          </w:tcPr>
          <w:p w14:paraId="48BE0E8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3E3FCEDF" w14:textId="77777777" w:rsidR="009E6058" w:rsidRPr="0003272D" w:rsidRDefault="009E6058" w:rsidP="00523021">
            <w:pPr>
              <w:pStyle w:val="Default"/>
              <w:spacing w:after="30"/>
              <w:jc w:val="both"/>
              <w:rPr>
                <w:sz w:val="23"/>
                <w:szCs w:val="23"/>
              </w:rPr>
            </w:pPr>
            <w:r w:rsidRPr="0003272D">
              <w:rPr>
                <w:sz w:val="23"/>
                <w:szCs w:val="23"/>
              </w:rPr>
              <w:t>Специализированные формы лицензионной модели МБ: инжиниринг, контрактное производство, управленческие контракты, строительство под ключ.</w:t>
            </w:r>
          </w:p>
        </w:tc>
      </w:tr>
      <w:tr w:rsidR="009E6058" w14:paraId="75AF2613" w14:textId="77777777" w:rsidTr="00F00293">
        <w:tc>
          <w:tcPr>
            <w:tcW w:w="562" w:type="dxa"/>
          </w:tcPr>
          <w:p w14:paraId="04B92097"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D23E904" w14:textId="77777777" w:rsidR="009E6058" w:rsidRPr="0003272D" w:rsidRDefault="009E6058" w:rsidP="00523021">
            <w:pPr>
              <w:pStyle w:val="Default"/>
              <w:spacing w:after="30"/>
              <w:jc w:val="both"/>
              <w:rPr>
                <w:sz w:val="23"/>
                <w:szCs w:val="23"/>
              </w:rPr>
            </w:pPr>
            <w:r w:rsidRPr="0003272D">
              <w:rPr>
                <w:sz w:val="23"/>
                <w:szCs w:val="23"/>
              </w:rPr>
              <w:t>Интегрированные бизнес-коммуникации («</w:t>
            </w:r>
            <w:proofErr w:type="spellStart"/>
            <w:r w:rsidRPr="0003272D">
              <w:rPr>
                <w:sz w:val="23"/>
                <w:szCs w:val="23"/>
              </w:rPr>
              <w:t>БЭТлизация</w:t>
            </w:r>
            <w:proofErr w:type="spellEnd"/>
            <w:r w:rsidRPr="0003272D">
              <w:rPr>
                <w:sz w:val="23"/>
                <w:szCs w:val="23"/>
              </w:rPr>
              <w:t>» мирового рекламного рынка).</w:t>
            </w:r>
          </w:p>
        </w:tc>
      </w:tr>
      <w:tr w:rsidR="009E6058" w14:paraId="5643B21D" w14:textId="77777777" w:rsidTr="00F00293">
        <w:tc>
          <w:tcPr>
            <w:tcW w:w="562" w:type="dxa"/>
          </w:tcPr>
          <w:p w14:paraId="5B54AF1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ACF1ACB" w14:textId="77777777" w:rsidR="009E6058" w:rsidRPr="0003272D" w:rsidRDefault="009E6058" w:rsidP="00523021">
            <w:pPr>
              <w:pStyle w:val="Default"/>
              <w:spacing w:after="30"/>
              <w:jc w:val="both"/>
              <w:rPr>
                <w:sz w:val="23"/>
                <w:szCs w:val="23"/>
              </w:rPr>
            </w:pPr>
            <w:r w:rsidRPr="0003272D">
              <w:rPr>
                <w:sz w:val="23"/>
                <w:szCs w:val="23"/>
              </w:rPr>
              <w:t>Основные типы организационных структур управления МБ.</w:t>
            </w:r>
          </w:p>
        </w:tc>
      </w:tr>
      <w:tr w:rsidR="009E6058" w14:paraId="54CC22BA" w14:textId="77777777" w:rsidTr="00F00293">
        <w:tc>
          <w:tcPr>
            <w:tcW w:w="562" w:type="dxa"/>
          </w:tcPr>
          <w:p w14:paraId="7E14F09A"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45F3DA2" w14:textId="77777777" w:rsidR="009E6058" w:rsidRPr="0003272D" w:rsidRDefault="009E6058" w:rsidP="00523021">
            <w:pPr>
              <w:pStyle w:val="Default"/>
              <w:spacing w:after="30"/>
              <w:jc w:val="both"/>
              <w:rPr>
                <w:sz w:val="23"/>
                <w:szCs w:val="23"/>
              </w:rPr>
            </w:pPr>
            <w:r w:rsidRPr="0003272D">
              <w:rPr>
                <w:sz w:val="23"/>
                <w:szCs w:val="23"/>
              </w:rPr>
              <w:t>Особенности развития мирового рынка объектов интеллектуальной собственности.</w:t>
            </w:r>
          </w:p>
        </w:tc>
      </w:tr>
      <w:tr w:rsidR="009E6058" w14:paraId="6D9D0A9E" w14:textId="77777777" w:rsidTr="00F00293">
        <w:tc>
          <w:tcPr>
            <w:tcW w:w="562" w:type="dxa"/>
          </w:tcPr>
          <w:p w14:paraId="365D203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DA9FEB4" w14:textId="77777777" w:rsidR="009E6058" w:rsidRPr="0003272D" w:rsidRDefault="009E6058" w:rsidP="00523021">
            <w:pPr>
              <w:pStyle w:val="Default"/>
              <w:spacing w:after="30"/>
              <w:jc w:val="both"/>
              <w:rPr>
                <w:sz w:val="23"/>
                <w:szCs w:val="23"/>
              </w:rPr>
            </w:pPr>
            <w:r w:rsidRPr="0003272D">
              <w:rPr>
                <w:sz w:val="23"/>
                <w:szCs w:val="23"/>
              </w:rPr>
              <w:t>Международный маркетинг-</w:t>
            </w:r>
            <w:proofErr w:type="spellStart"/>
            <w:r w:rsidRPr="0003272D">
              <w:rPr>
                <w:sz w:val="23"/>
                <w:szCs w:val="23"/>
              </w:rPr>
              <w:t>микс</w:t>
            </w:r>
            <w:proofErr w:type="spellEnd"/>
            <w:r w:rsidRPr="0003272D">
              <w:rPr>
                <w:sz w:val="23"/>
                <w:szCs w:val="23"/>
              </w:rPr>
              <w:t>: понятие, краткая характеристика каждой составляющей формулы.</w:t>
            </w:r>
          </w:p>
        </w:tc>
      </w:tr>
      <w:tr w:rsidR="009E6058" w14:paraId="42779A15" w14:textId="77777777" w:rsidTr="00F00293">
        <w:tc>
          <w:tcPr>
            <w:tcW w:w="562" w:type="dxa"/>
          </w:tcPr>
          <w:p w14:paraId="3CAD3753"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5C304298" w14:textId="77777777" w:rsidR="009E6058" w:rsidRPr="0003272D" w:rsidRDefault="009E6058" w:rsidP="00523021">
            <w:pPr>
              <w:pStyle w:val="Default"/>
              <w:spacing w:after="30"/>
              <w:jc w:val="both"/>
              <w:rPr>
                <w:sz w:val="23"/>
                <w:szCs w:val="23"/>
              </w:rPr>
            </w:pPr>
            <w:r w:rsidRPr="0003272D">
              <w:rPr>
                <w:sz w:val="23"/>
                <w:szCs w:val="23"/>
              </w:rPr>
              <w:t>Роль международных компаний в процессе глобализации бизнеса.</w:t>
            </w:r>
          </w:p>
        </w:tc>
      </w:tr>
      <w:tr w:rsidR="009E6058" w14:paraId="6A23E842" w14:textId="77777777" w:rsidTr="00F00293">
        <w:tc>
          <w:tcPr>
            <w:tcW w:w="562" w:type="dxa"/>
          </w:tcPr>
          <w:p w14:paraId="015F01CE"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34D4FE13" w14:textId="77777777" w:rsidR="009E6058" w:rsidRPr="0003272D" w:rsidRDefault="009E6058" w:rsidP="00523021">
            <w:pPr>
              <w:pStyle w:val="Default"/>
              <w:spacing w:after="30"/>
              <w:jc w:val="both"/>
              <w:rPr>
                <w:sz w:val="23"/>
                <w:szCs w:val="23"/>
              </w:rPr>
            </w:pPr>
            <w:r w:rsidRPr="0003272D">
              <w:rPr>
                <w:sz w:val="23"/>
                <w:szCs w:val="23"/>
              </w:rPr>
              <w:t>Участие России в процессе транснационализации МБ.</w:t>
            </w:r>
          </w:p>
        </w:tc>
      </w:tr>
      <w:tr w:rsidR="009E6058" w14:paraId="3971A8FC" w14:textId="77777777" w:rsidTr="00F00293">
        <w:tc>
          <w:tcPr>
            <w:tcW w:w="562" w:type="dxa"/>
          </w:tcPr>
          <w:p w14:paraId="7E920AA5"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3AF5C38" w14:textId="77777777" w:rsidR="009E6058" w:rsidRPr="009E6058" w:rsidRDefault="009E6058" w:rsidP="00523021">
            <w:pPr>
              <w:pStyle w:val="Default"/>
              <w:spacing w:after="30"/>
              <w:jc w:val="both"/>
              <w:rPr>
                <w:sz w:val="23"/>
                <w:szCs w:val="23"/>
                <w:lang w:val="en-US"/>
              </w:rPr>
            </w:pPr>
            <w:r>
              <w:rPr>
                <w:sz w:val="23"/>
                <w:szCs w:val="23"/>
                <w:lang w:val="en-US"/>
              </w:rPr>
              <w:t>Экспортно-импортная модель МБ.</w:t>
            </w:r>
          </w:p>
        </w:tc>
      </w:tr>
      <w:tr w:rsidR="009E6058" w14:paraId="06524347" w14:textId="77777777" w:rsidTr="00F00293">
        <w:tc>
          <w:tcPr>
            <w:tcW w:w="562" w:type="dxa"/>
          </w:tcPr>
          <w:p w14:paraId="586CA0D0"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5A624086" w14:textId="77777777" w:rsidR="009E6058" w:rsidRPr="009E6058" w:rsidRDefault="009E6058" w:rsidP="00523021">
            <w:pPr>
              <w:pStyle w:val="Default"/>
              <w:spacing w:after="30"/>
              <w:jc w:val="both"/>
              <w:rPr>
                <w:sz w:val="23"/>
                <w:szCs w:val="23"/>
                <w:lang w:val="en-US"/>
              </w:rPr>
            </w:pPr>
            <w:r>
              <w:rPr>
                <w:sz w:val="23"/>
                <w:szCs w:val="23"/>
                <w:lang w:val="en-US"/>
              </w:rPr>
              <w:t>Аутсорсинг и аутстаффинг.</w:t>
            </w:r>
          </w:p>
        </w:tc>
      </w:tr>
      <w:tr w:rsidR="009E6058" w14:paraId="4F51D45D" w14:textId="77777777" w:rsidTr="00F00293">
        <w:tc>
          <w:tcPr>
            <w:tcW w:w="562" w:type="dxa"/>
          </w:tcPr>
          <w:p w14:paraId="1CEBB22B"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191ED804" w14:textId="77777777" w:rsidR="009E6058" w:rsidRPr="0003272D" w:rsidRDefault="009E6058" w:rsidP="00523021">
            <w:pPr>
              <w:pStyle w:val="Default"/>
              <w:spacing w:after="30"/>
              <w:jc w:val="both"/>
              <w:rPr>
                <w:sz w:val="23"/>
                <w:szCs w:val="23"/>
              </w:rPr>
            </w:pPr>
            <w:r w:rsidRPr="0003272D">
              <w:rPr>
                <w:sz w:val="23"/>
                <w:szCs w:val="23"/>
              </w:rPr>
              <w:t>Основные критерии выбора зарубежного целевого рынка.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03272D" w:rsidRDefault="00AD3A54" w:rsidP="00801458">
            <w:pPr>
              <w:pStyle w:val="Default"/>
              <w:spacing w:after="30"/>
              <w:jc w:val="both"/>
              <w:rPr>
                <w:sz w:val="23"/>
                <w:szCs w:val="23"/>
              </w:rPr>
            </w:pPr>
            <w:r w:rsidRPr="0003272D">
              <w:rPr>
                <w:sz w:val="23"/>
                <w:szCs w:val="23"/>
              </w:rPr>
              <w:t>Глобализация рынков как мульти-пространственный процесс.</w:t>
            </w:r>
          </w:p>
        </w:tc>
      </w:tr>
      <w:tr w:rsidR="00AD3A54" w14:paraId="64328E04" w14:textId="77777777" w:rsidTr="00F00293">
        <w:tc>
          <w:tcPr>
            <w:tcW w:w="562" w:type="dxa"/>
          </w:tcPr>
          <w:p w14:paraId="114CD57F"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BA71738" w14:textId="77777777" w:rsidR="00AD3A54" w:rsidRPr="0003272D" w:rsidRDefault="00AD3A54" w:rsidP="00801458">
            <w:pPr>
              <w:pStyle w:val="Default"/>
              <w:spacing w:after="30"/>
              <w:jc w:val="both"/>
              <w:rPr>
                <w:sz w:val="23"/>
                <w:szCs w:val="23"/>
              </w:rPr>
            </w:pPr>
            <w:r w:rsidRPr="0003272D">
              <w:rPr>
                <w:sz w:val="23"/>
                <w:szCs w:val="23"/>
              </w:rPr>
              <w:t>Основные институты и рынки международного бизнеса.</w:t>
            </w:r>
          </w:p>
        </w:tc>
      </w:tr>
      <w:tr w:rsidR="00AD3A54" w14:paraId="5D29434F" w14:textId="77777777" w:rsidTr="00F00293">
        <w:tc>
          <w:tcPr>
            <w:tcW w:w="562" w:type="dxa"/>
          </w:tcPr>
          <w:p w14:paraId="027F2505"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62BBE411" w14:textId="77777777" w:rsidR="00AD3A54" w:rsidRPr="0003272D" w:rsidRDefault="00AD3A54" w:rsidP="00801458">
            <w:pPr>
              <w:pStyle w:val="Default"/>
              <w:spacing w:after="30"/>
              <w:jc w:val="both"/>
              <w:rPr>
                <w:sz w:val="23"/>
                <w:szCs w:val="23"/>
              </w:rPr>
            </w:pPr>
            <w:r w:rsidRPr="0003272D">
              <w:rPr>
                <w:sz w:val="23"/>
                <w:szCs w:val="23"/>
              </w:rPr>
              <w:t>ТНК: географическая локализация производств и поддерживающая активность.</w:t>
            </w:r>
          </w:p>
        </w:tc>
      </w:tr>
      <w:tr w:rsidR="00AD3A54" w14:paraId="36025341" w14:textId="77777777" w:rsidTr="00F00293">
        <w:tc>
          <w:tcPr>
            <w:tcW w:w="562" w:type="dxa"/>
          </w:tcPr>
          <w:p w14:paraId="13080418"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3591D0C1" w14:textId="77777777" w:rsidR="00AD3A54" w:rsidRPr="0003272D" w:rsidRDefault="00AD3A54" w:rsidP="00801458">
            <w:pPr>
              <w:pStyle w:val="Default"/>
              <w:spacing w:after="30"/>
              <w:jc w:val="both"/>
              <w:rPr>
                <w:sz w:val="23"/>
                <w:szCs w:val="23"/>
              </w:rPr>
            </w:pPr>
            <w:r w:rsidRPr="0003272D">
              <w:rPr>
                <w:sz w:val="23"/>
                <w:szCs w:val="23"/>
              </w:rPr>
              <w:t>Типы ТНК и методы их операционной активности на международных рынках.</w:t>
            </w:r>
          </w:p>
        </w:tc>
      </w:tr>
      <w:tr w:rsidR="00AD3A54" w14:paraId="08C04212" w14:textId="77777777" w:rsidTr="00F00293">
        <w:tc>
          <w:tcPr>
            <w:tcW w:w="562" w:type="dxa"/>
          </w:tcPr>
          <w:p w14:paraId="1240C7F9"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5A444963" w14:textId="77777777" w:rsidR="00AD3A54" w:rsidRPr="009E6058" w:rsidRDefault="00AD3A54" w:rsidP="00801458">
            <w:pPr>
              <w:pStyle w:val="Default"/>
              <w:spacing w:after="30"/>
              <w:jc w:val="both"/>
              <w:rPr>
                <w:sz w:val="23"/>
                <w:szCs w:val="23"/>
                <w:lang w:val="en-US"/>
              </w:rPr>
            </w:pPr>
            <w:r>
              <w:rPr>
                <w:sz w:val="23"/>
                <w:szCs w:val="23"/>
                <w:lang w:val="en-US"/>
              </w:rPr>
              <w:t>Анализ инвестиционной модели МБ.</w:t>
            </w:r>
          </w:p>
        </w:tc>
      </w:tr>
      <w:tr w:rsidR="00AD3A54" w14:paraId="20BCA784" w14:textId="77777777" w:rsidTr="00F00293">
        <w:tc>
          <w:tcPr>
            <w:tcW w:w="562" w:type="dxa"/>
          </w:tcPr>
          <w:p w14:paraId="52B35D9E"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61B4F43" w14:textId="77777777" w:rsidR="00AD3A54" w:rsidRPr="0003272D" w:rsidRDefault="00AD3A54" w:rsidP="00801458">
            <w:pPr>
              <w:pStyle w:val="Default"/>
              <w:spacing w:after="30"/>
              <w:jc w:val="both"/>
              <w:rPr>
                <w:sz w:val="23"/>
                <w:szCs w:val="23"/>
              </w:rPr>
            </w:pPr>
            <w:r w:rsidRPr="0003272D">
              <w:rPr>
                <w:sz w:val="23"/>
                <w:szCs w:val="23"/>
              </w:rPr>
              <w:t>Особенности окружающей среды международного бизнеса в США (Европейском Союзе, Японии, Латинской Америке, Азии, СНГ, России – по выбору студента)</w:t>
            </w:r>
            <w:proofErr w:type="gramStart"/>
            <w:r w:rsidRPr="0003272D">
              <w:rPr>
                <w:sz w:val="23"/>
                <w:szCs w:val="23"/>
              </w:rPr>
              <w:t xml:space="preserve"> .</w:t>
            </w:r>
            <w:proofErr w:type="gramEnd"/>
            <w:r w:rsidRPr="0003272D">
              <w:rPr>
                <w:sz w:val="23"/>
                <w:szCs w:val="23"/>
              </w:rPr>
              <w:t xml:space="preserve"> Для конкретизации тем курсовых работ по согласованию с преподавателем выбирается одна страна или регион.</w:t>
            </w:r>
          </w:p>
        </w:tc>
      </w:tr>
      <w:tr w:rsidR="00AD3A54" w14:paraId="61DE6BB3" w14:textId="77777777" w:rsidTr="00F00293">
        <w:tc>
          <w:tcPr>
            <w:tcW w:w="562" w:type="dxa"/>
          </w:tcPr>
          <w:p w14:paraId="00733532"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5ECC6227" w14:textId="77777777" w:rsidR="00AD3A54" w:rsidRPr="0003272D" w:rsidRDefault="00AD3A54" w:rsidP="00801458">
            <w:pPr>
              <w:pStyle w:val="Default"/>
              <w:spacing w:after="30"/>
              <w:jc w:val="both"/>
              <w:rPr>
                <w:sz w:val="23"/>
                <w:szCs w:val="23"/>
              </w:rPr>
            </w:pPr>
            <w:r w:rsidRPr="0003272D">
              <w:rPr>
                <w:sz w:val="23"/>
                <w:szCs w:val="23"/>
              </w:rPr>
              <w:t>Транснационализация международного бизнеса как продукт его глобализации.</w:t>
            </w:r>
          </w:p>
        </w:tc>
      </w:tr>
      <w:tr w:rsidR="00AD3A54" w14:paraId="03BA16AF" w14:textId="77777777" w:rsidTr="00F00293">
        <w:tc>
          <w:tcPr>
            <w:tcW w:w="562" w:type="dxa"/>
          </w:tcPr>
          <w:p w14:paraId="2CD6AF29"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430A7868" w14:textId="77777777" w:rsidR="00AD3A54" w:rsidRPr="0003272D" w:rsidRDefault="00AD3A54" w:rsidP="00801458">
            <w:pPr>
              <w:pStyle w:val="Default"/>
              <w:spacing w:after="30"/>
              <w:jc w:val="both"/>
              <w:rPr>
                <w:sz w:val="23"/>
                <w:szCs w:val="23"/>
              </w:rPr>
            </w:pPr>
            <w:r w:rsidRPr="0003272D">
              <w:rPr>
                <w:sz w:val="23"/>
                <w:szCs w:val="23"/>
              </w:rPr>
              <w:t>Характеристика различий глобальных альянсов и вертикальная интеграция ТНК.</w:t>
            </w:r>
          </w:p>
        </w:tc>
      </w:tr>
      <w:tr w:rsidR="00AD3A54" w14:paraId="11BB9277" w14:textId="77777777" w:rsidTr="00F00293">
        <w:tc>
          <w:tcPr>
            <w:tcW w:w="562" w:type="dxa"/>
          </w:tcPr>
          <w:p w14:paraId="1504F671"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A6F0FBC" w14:textId="77777777" w:rsidR="00AD3A54" w:rsidRPr="0003272D" w:rsidRDefault="00AD3A54" w:rsidP="00801458">
            <w:pPr>
              <w:pStyle w:val="Default"/>
              <w:spacing w:after="30"/>
              <w:jc w:val="both"/>
              <w:rPr>
                <w:sz w:val="23"/>
                <w:szCs w:val="23"/>
              </w:rPr>
            </w:pPr>
            <w:r w:rsidRPr="0003272D">
              <w:rPr>
                <w:sz w:val="23"/>
                <w:szCs w:val="23"/>
              </w:rPr>
              <w:t>Регионально-отраслевые аспекты анализа экономического сечения окружающей среды международного бизнеса.</w:t>
            </w:r>
          </w:p>
        </w:tc>
      </w:tr>
      <w:tr w:rsidR="00AD3A54" w14:paraId="6A5B3FB5" w14:textId="77777777" w:rsidTr="00F00293">
        <w:tc>
          <w:tcPr>
            <w:tcW w:w="562" w:type="dxa"/>
          </w:tcPr>
          <w:p w14:paraId="63EE99BF"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38D2F45" w14:textId="77777777" w:rsidR="00AD3A54" w:rsidRPr="0003272D" w:rsidRDefault="00AD3A54" w:rsidP="00801458">
            <w:pPr>
              <w:pStyle w:val="Default"/>
              <w:spacing w:after="30"/>
              <w:jc w:val="both"/>
              <w:rPr>
                <w:sz w:val="23"/>
                <w:szCs w:val="23"/>
              </w:rPr>
            </w:pPr>
            <w:r w:rsidRPr="0003272D">
              <w:rPr>
                <w:sz w:val="23"/>
                <w:szCs w:val="23"/>
              </w:rPr>
              <w:t>Политическая, законодательная, экономическая и технологическая среда международного бизнеса (на практическом примере анализа среды по выбору студента).</w:t>
            </w:r>
          </w:p>
        </w:tc>
      </w:tr>
      <w:tr w:rsidR="00AD3A54" w14:paraId="568943C7" w14:textId="77777777" w:rsidTr="00F00293">
        <w:tc>
          <w:tcPr>
            <w:tcW w:w="562" w:type="dxa"/>
          </w:tcPr>
          <w:p w14:paraId="49A7F432"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B4FFC27" w14:textId="77777777" w:rsidR="00AD3A54" w:rsidRPr="0003272D" w:rsidRDefault="00AD3A54" w:rsidP="00801458">
            <w:pPr>
              <w:pStyle w:val="Default"/>
              <w:spacing w:after="30"/>
              <w:jc w:val="both"/>
              <w:rPr>
                <w:sz w:val="23"/>
                <w:szCs w:val="23"/>
              </w:rPr>
            </w:pPr>
            <w:r w:rsidRPr="0003272D">
              <w:rPr>
                <w:sz w:val="23"/>
                <w:szCs w:val="23"/>
              </w:rPr>
              <w:t>Влияние социокультурной среды на международный бизнес.</w:t>
            </w:r>
          </w:p>
        </w:tc>
      </w:tr>
      <w:tr w:rsidR="00AD3A54" w14:paraId="70E72166" w14:textId="77777777" w:rsidTr="00F00293">
        <w:tc>
          <w:tcPr>
            <w:tcW w:w="562" w:type="dxa"/>
          </w:tcPr>
          <w:p w14:paraId="6AF9FA70"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13099007" w14:textId="77777777" w:rsidR="00AD3A54" w:rsidRPr="0003272D" w:rsidRDefault="00AD3A54" w:rsidP="00801458">
            <w:pPr>
              <w:pStyle w:val="Default"/>
              <w:spacing w:after="30"/>
              <w:jc w:val="both"/>
              <w:rPr>
                <w:sz w:val="23"/>
                <w:szCs w:val="23"/>
              </w:rPr>
            </w:pPr>
            <w:r w:rsidRPr="0003272D">
              <w:rPr>
                <w:sz w:val="23"/>
                <w:szCs w:val="23"/>
              </w:rPr>
              <w:t>Развитие и влияние кросс-культурной конкуренции на международный бизнес.</w:t>
            </w:r>
          </w:p>
        </w:tc>
      </w:tr>
      <w:tr w:rsidR="00AD3A54" w14:paraId="7C81E28D" w14:textId="77777777" w:rsidTr="00F00293">
        <w:tc>
          <w:tcPr>
            <w:tcW w:w="562" w:type="dxa"/>
          </w:tcPr>
          <w:p w14:paraId="6DF9437B"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0E9EC896" w14:textId="77777777" w:rsidR="00AD3A54" w:rsidRPr="0003272D" w:rsidRDefault="00AD3A54" w:rsidP="00801458">
            <w:pPr>
              <w:pStyle w:val="Default"/>
              <w:spacing w:after="30"/>
              <w:jc w:val="both"/>
              <w:rPr>
                <w:sz w:val="23"/>
                <w:szCs w:val="23"/>
              </w:rPr>
            </w:pPr>
            <w:r w:rsidRPr="0003272D">
              <w:rPr>
                <w:sz w:val="23"/>
                <w:szCs w:val="23"/>
              </w:rPr>
              <w:t>Международные переговоры и этика международного бизнеса.</w:t>
            </w:r>
          </w:p>
        </w:tc>
      </w:tr>
      <w:tr w:rsidR="00AD3A54" w14:paraId="59628B40" w14:textId="77777777" w:rsidTr="00F00293">
        <w:tc>
          <w:tcPr>
            <w:tcW w:w="562" w:type="dxa"/>
          </w:tcPr>
          <w:p w14:paraId="1DDD470B"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CFB2260" w14:textId="77777777" w:rsidR="00AD3A54" w:rsidRPr="0003272D" w:rsidRDefault="00AD3A54" w:rsidP="00801458">
            <w:pPr>
              <w:pStyle w:val="Default"/>
              <w:spacing w:after="30"/>
              <w:jc w:val="both"/>
              <w:rPr>
                <w:sz w:val="23"/>
                <w:szCs w:val="23"/>
              </w:rPr>
            </w:pPr>
            <w:r w:rsidRPr="0003272D">
              <w:rPr>
                <w:sz w:val="23"/>
                <w:szCs w:val="23"/>
              </w:rPr>
              <w:t>Международные организации и усилия их роли по улучшению международной бизнес-среды (противодействие взяточничеству, коррупции и отмыванию денег).</w:t>
            </w:r>
          </w:p>
        </w:tc>
      </w:tr>
      <w:tr w:rsidR="00AD3A54" w14:paraId="6F123626" w14:textId="77777777" w:rsidTr="00F00293">
        <w:tc>
          <w:tcPr>
            <w:tcW w:w="562" w:type="dxa"/>
          </w:tcPr>
          <w:p w14:paraId="3484EFF1"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6AF5B449" w14:textId="77777777" w:rsidR="00AD3A54" w:rsidRPr="0003272D" w:rsidRDefault="00AD3A54" w:rsidP="00801458">
            <w:pPr>
              <w:pStyle w:val="Default"/>
              <w:spacing w:after="30"/>
              <w:jc w:val="both"/>
              <w:rPr>
                <w:sz w:val="23"/>
                <w:szCs w:val="23"/>
              </w:rPr>
            </w:pPr>
            <w:r w:rsidRPr="0003272D">
              <w:rPr>
                <w:sz w:val="23"/>
                <w:szCs w:val="23"/>
              </w:rPr>
              <w:t>Выбор каналов дистрибуции для международных компаний.</w:t>
            </w:r>
          </w:p>
        </w:tc>
      </w:tr>
      <w:tr w:rsidR="00AD3A54" w14:paraId="00DDE240" w14:textId="77777777" w:rsidTr="00F00293">
        <w:tc>
          <w:tcPr>
            <w:tcW w:w="562" w:type="dxa"/>
          </w:tcPr>
          <w:p w14:paraId="28B443B8"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2696C3AF" w14:textId="77777777" w:rsidR="00AD3A54" w:rsidRPr="0003272D" w:rsidRDefault="00AD3A54" w:rsidP="00801458">
            <w:pPr>
              <w:pStyle w:val="Default"/>
              <w:spacing w:after="30"/>
              <w:jc w:val="both"/>
              <w:rPr>
                <w:sz w:val="23"/>
                <w:szCs w:val="23"/>
              </w:rPr>
            </w:pPr>
            <w:r w:rsidRPr="0003272D">
              <w:rPr>
                <w:sz w:val="23"/>
                <w:szCs w:val="23"/>
              </w:rPr>
              <w:t>Анализ рисков различных способов вхождения на международные рынки.</w:t>
            </w:r>
          </w:p>
        </w:tc>
      </w:tr>
      <w:tr w:rsidR="00AD3A54" w14:paraId="7F858508" w14:textId="77777777" w:rsidTr="00F00293">
        <w:tc>
          <w:tcPr>
            <w:tcW w:w="562" w:type="dxa"/>
          </w:tcPr>
          <w:p w14:paraId="5B3D6446"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5D3CC605" w14:textId="77777777" w:rsidR="00AD3A54" w:rsidRPr="0003272D" w:rsidRDefault="00AD3A54" w:rsidP="00801458">
            <w:pPr>
              <w:pStyle w:val="Default"/>
              <w:spacing w:after="30"/>
              <w:jc w:val="both"/>
              <w:rPr>
                <w:sz w:val="23"/>
                <w:szCs w:val="23"/>
              </w:rPr>
            </w:pPr>
            <w:r w:rsidRPr="0003272D">
              <w:rPr>
                <w:sz w:val="23"/>
                <w:szCs w:val="23"/>
              </w:rPr>
              <w:t>Модификация маркетинга-</w:t>
            </w:r>
            <w:proofErr w:type="spellStart"/>
            <w:r w:rsidRPr="0003272D">
              <w:rPr>
                <w:sz w:val="23"/>
                <w:szCs w:val="23"/>
              </w:rPr>
              <w:t>микса</w:t>
            </w:r>
            <w:proofErr w:type="spellEnd"/>
            <w:r w:rsidRPr="0003272D">
              <w:rPr>
                <w:sz w:val="23"/>
                <w:szCs w:val="23"/>
              </w:rPr>
              <w:t xml:space="preserve"> при выходе фирмы на внешний рынок.</w:t>
            </w:r>
          </w:p>
        </w:tc>
      </w:tr>
      <w:tr w:rsidR="00AD3A54" w14:paraId="61D00AA7" w14:textId="77777777" w:rsidTr="00F00293">
        <w:tc>
          <w:tcPr>
            <w:tcW w:w="562" w:type="dxa"/>
          </w:tcPr>
          <w:p w14:paraId="404D6E3B"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58A9DAE" w14:textId="77777777" w:rsidR="00AD3A54" w:rsidRPr="0003272D" w:rsidRDefault="00AD3A54" w:rsidP="00801458">
            <w:pPr>
              <w:pStyle w:val="Default"/>
              <w:spacing w:after="30"/>
              <w:jc w:val="both"/>
              <w:rPr>
                <w:sz w:val="23"/>
                <w:szCs w:val="23"/>
              </w:rPr>
            </w:pPr>
            <w:proofErr w:type="spellStart"/>
            <w:r w:rsidRPr="0003272D">
              <w:rPr>
                <w:sz w:val="23"/>
                <w:szCs w:val="23"/>
              </w:rPr>
              <w:t>Экспортно</w:t>
            </w:r>
            <w:proofErr w:type="spellEnd"/>
            <w:r w:rsidRPr="0003272D">
              <w:rPr>
                <w:sz w:val="23"/>
                <w:szCs w:val="23"/>
              </w:rPr>
              <w:t>–импортная модель МБ (на примере отдельных стран по выбору студента).</w:t>
            </w:r>
          </w:p>
        </w:tc>
      </w:tr>
      <w:tr w:rsidR="00AD3A54" w14:paraId="07B52D66" w14:textId="77777777" w:rsidTr="00F00293">
        <w:tc>
          <w:tcPr>
            <w:tcW w:w="562" w:type="dxa"/>
          </w:tcPr>
          <w:p w14:paraId="05359EFC"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7520D5C0" w14:textId="77777777" w:rsidR="00AD3A54" w:rsidRPr="0003272D" w:rsidRDefault="00AD3A54" w:rsidP="00801458">
            <w:pPr>
              <w:pStyle w:val="Default"/>
              <w:spacing w:after="30"/>
              <w:jc w:val="both"/>
              <w:rPr>
                <w:sz w:val="23"/>
                <w:szCs w:val="23"/>
              </w:rPr>
            </w:pPr>
            <w:r w:rsidRPr="0003272D">
              <w:rPr>
                <w:sz w:val="23"/>
                <w:szCs w:val="23"/>
              </w:rPr>
              <w:t>Возможность глобального маркетинга для малого и среднего бизнеса.</w:t>
            </w:r>
          </w:p>
        </w:tc>
      </w:tr>
      <w:tr w:rsidR="00AD3A54" w14:paraId="182AF9B2" w14:textId="77777777" w:rsidTr="00F00293">
        <w:tc>
          <w:tcPr>
            <w:tcW w:w="562" w:type="dxa"/>
          </w:tcPr>
          <w:p w14:paraId="4C9B6544"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0088B8ED" w14:textId="77777777" w:rsidR="00AD3A54" w:rsidRPr="0003272D" w:rsidRDefault="00AD3A54" w:rsidP="00801458">
            <w:pPr>
              <w:pStyle w:val="Default"/>
              <w:spacing w:after="30"/>
              <w:jc w:val="both"/>
              <w:rPr>
                <w:sz w:val="23"/>
                <w:szCs w:val="23"/>
              </w:rPr>
            </w:pPr>
            <w:r w:rsidRPr="0003272D">
              <w:rPr>
                <w:sz w:val="23"/>
                <w:szCs w:val="23"/>
              </w:rPr>
              <w:t>Жизненный цикл международной компании и зависимость её маркетинговых решений от его фаз.</w:t>
            </w:r>
          </w:p>
        </w:tc>
      </w:tr>
      <w:tr w:rsidR="00AD3A54" w14:paraId="6C062272" w14:textId="77777777" w:rsidTr="00F00293">
        <w:tc>
          <w:tcPr>
            <w:tcW w:w="562" w:type="dxa"/>
          </w:tcPr>
          <w:p w14:paraId="43B9F1D7"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4F7F91B8" w14:textId="77777777" w:rsidR="00AD3A54" w:rsidRPr="0003272D" w:rsidRDefault="00AD3A54" w:rsidP="00801458">
            <w:pPr>
              <w:pStyle w:val="Default"/>
              <w:spacing w:after="30"/>
              <w:jc w:val="both"/>
              <w:rPr>
                <w:sz w:val="23"/>
                <w:szCs w:val="23"/>
              </w:rPr>
            </w:pPr>
            <w:r w:rsidRPr="0003272D">
              <w:rPr>
                <w:sz w:val="23"/>
                <w:szCs w:val="23"/>
              </w:rPr>
              <w:t>Информационные технологии в международном бизнесе.</w:t>
            </w:r>
          </w:p>
        </w:tc>
      </w:tr>
      <w:tr w:rsidR="00AD3A54" w14:paraId="177CFB9E" w14:textId="77777777" w:rsidTr="00F00293">
        <w:tc>
          <w:tcPr>
            <w:tcW w:w="562" w:type="dxa"/>
          </w:tcPr>
          <w:p w14:paraId="4264711D"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22544F90" w14:textId="77777777" w:rsidR="00AD3A54" w:rsidRPr="0003272D" w:rsidRDefault="00AD3A54" w:rsidP="00801458">
            <w:pPr>
              <w:pStyle w:val="Default"/>
              <w:spacing w:after="30"/>
              <w:jc w:val="both"/>
              <w:rPr>
                <w:sz w:val="23"/>
                <w:szCs w:val="23"/>
              </w:rPr>
            </w:pPr>
            <w:r w:rsidRPr="0003272D">
              <w:rPr>
                <w:sz w:val="23"/>
                <w:szCs w:val="23"/>
              </w:rPr>
              <w:t>Характеристика рыночных стратегии ТНК на международных рынках.</w:t>
            </w:r>
          </w:p>
        </w:tc>
      </w:tr>
      <w:tr w:rsidR="00AD3A54" w14:paraId="405163C7" w14:textId="77777777" w:rsidTr="00F00293">
        <w:tc>
          <w:tcPr>
            <w:tcW w:w="562" w:type="dxa"/>
          </w:tcPr>
          <w:p w14:paraId="30CD87A2"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57D92446" w14:textId="77777777" w:rsidR="00AD3A54" w:rsidRPr="009E6058" w:rsidRDefault="00AD3A54" w:rsidP="00801458">
            <w:pPr>
              <w:pStyle w:val="Default"/>
              <w:spacing w:after="30"/>
              <w:jc w:val="both"/>
              <w:rPr>
                <w:sz w:val="23"/>
                <w:szCs w:val="23"/>
                <w:lang w:val="en-US"/>
              </w:rPr>
            </w:pPr>
            <w:r>
              <w:rPr>
                <w:sz w:val="23"/>
                <w:szCs w:val="23"/>
                <w:lang w:val="en-US"/>
              </w:rPr>
              <w:t>Арендно-лизинговая модель МБ.</w:t>
            </w:r>
          </w:p>
        </w:tc>
      </w:tr>
      <w:tr w:rsidR="00AD3A54" w14:paraId="0FA1E7AD" w14:textId="77777777" w:rsidTr="00F00293">
        <w:tc>
          <w:tcPr>
            <w:tcW w:w="562" w:type="dxa"/>
          </w:tcPr>
          <w:p w14:paraId="0D6D94AD"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3FED59FC" w14:textId="77777777" w:rsidR="00AD3A54" w:rsidRPr="0003272D" w:rsidRDefault="00AD3A54" w:rsidP="00801458">
            <w:pPr>
              <w:pStyle w:val="Default"/>
              <w:spacing w:after="30"/>
              <w:jc w:val="both"/>
              <w:rPr>
                <w:sz w:val="23"/>
                <w:szCs w:val="23"/>
              </w:rPr>
            </w:pPr>
            <w:r w:rsidRPr="0003272D">
              <w:rPr>
                <w:sz w:val="23"/>
                <w:szCs w:val="23"/>
              </w:rPr>
              <w:t>Кросс-культурные различия и эффективные международные бизнес-коммуникации.</w:t>
            </w:r>
          </w:p>
        </w:tc>
      </w:tr>
      <w:tr w:rsidR="00AD3A54" w14:paraId="3DAC828A" w14:textId="77777777" w:rsidTr="00F00293">
        <w:tc>
          <w:tcPr>
            <w:tcW w:w="562" w:type="dxa"/>
          </w:tcPr>
          <w:p w14:paraId="51418421"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5976CD3D" w14:textId="77777777" w:rsidR="00AD3A54" w:rsidRPr="0003272D" w:rsidRDefault="00AD3A54" w:rsidP="00801458">
            <w:pPr>
              <w:pStyle w:val="Default"/>
              <w:spacing w:after="30"/>
              <w:jc w:val="both"/>
              <w:rPr>
                <w:sz w:val="23"/>
                <w:szCs w:val="23"/>
              </w:rPr>
            </w:pPr>
            <w:r w:rsidRPr="0003272D">
              <w:rPr>
                <w:sz w:val="23"/>
                <w:szCs w:val="23"/>
              </w:rPr>
              <w:t>Интернационализация бизнеса на основе национальных различий фаз жизненного цикла товара.</w:t>
            </w:r>
          </w:p>
        </w:tc>
      </w:tr>
      <w:tr w:rsidR="00AD3A54" w14:paraId="586BCDD3" w14:textId="77777777" w:rsidTr="00F00293">
        <w:tc>
          <w:tcPr>
            <w:tcW w:w="562" w:type="dxa"/>
          </w:tcPr>
          <w:p w14:paraId="1E18B8C2"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3574AF09" w14:textId="77777777" w:rsidR="00AD3A54" w:rsidRPr="0003272D" w:rsidRDefault="00AD3A54" w:rsidP="00801458">
            <w:pPr>
              <w:pStyle w:val="Default"/>
              <w:spacing w:after="30"/>
              <w:jc w:val="both"/>
              <w:rPr>
                <w:sz w:val="23"/>
                <w:szCs w:val="23"/>
              </w:rPr>
            </w:pPr>
            <w:r w:rsidRPr="0003272D">
              <w:rPr>
                <w:sz w:val="23"/>
                <w:szCs w:val="23"/>
              </w:rPr>
              <w:t>Интернет-средства в контексте международного бизнеса.</w:t>
            </w:r>
          </w:p>
        </w:tc>
      </w:tr>
      <w:tr w:rsidR="00AD3A54" w14:paraId="2FD63F09" w14:textId="77777777" w:rsidTr="00F00293">
        <w:tc>
          <w:tcPr>
            <w:tcW w:w="562" w:type="dxa"/>
          </w:tcPr>
          <w:p w14:paraId="3AC40486"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0CEE5F9A" w14:textId="77777777" w:rsidR="00AD3A54" w:rsidRPr="0003272D" w:rsidRDefault="00AD3A54" w:rsidP="00801458">
            <w:pPr>
              <w:pStyle w:val="Default"/>
              <w:spacing w:after="30"/>
              <w:jc w:val="both"/>
              <w:rPr>
                <w:sz w:val="23"/>
                <w:szCs w:val="23"/>
              </w:rPr>
            </w:pPr>
            <w:r w:rsidRPr="0003272D">
              <w:rPr>
                <w:sz w:val="23"/>
                <w:szCs w:val="23"/>
              </w:rPr>
              <w:t>Организационно-управленческий, технологический и финансовый аутсорсинг.</w:t>
            </w:r>
          </w:p>
        </w:tc>
      </w:tr>
      <w:tr w:rsidR="00AD3A54" w14:paraId="213570E4" w14:textId="77777777" w:rsidTr="00F00293">
        <w:tc>
          <w:tcPr>
            <w:tcW w:w="562" w:type="dxa"/>
          </w:tcPr>
          <w:p w14:paraId="493CF690"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42CBD84A" w14:textId="77777777" w:rsidR="00AD3A54" w:rsidRPr="0003272D" w:rsidRDefault="00AD3A54" w:rsidP="00801458">
            <w:pPr>
              <w:pStyle w:val="Default"/>
              <w:spacing w:after="30"/>
              <w:jc w:val="both"/>
              <w:rPr>
                <w:sz w:val="23"/>
                <w:szCs w:val="23"/>
              </w:rPr>
            </w:pPr>
            <w:r w:rsidRPr="0003272D">
              <w:rPr>
                <w:sz w:val="23"/>
                <w:szCs w:val="23"/>
              </w:rPr>
              <w:t>Организационно-управленческий и технологический инжиниринг.</w:t>
            </w:r>
          </w:p>
        </w:tc>
      </w:tr>
      <w:tr w:rsidR="00AD3A54" w14:paraId="1A01F551" w14:textId="77777777" w:rsidTr="00F00293">
        <w:tc>
          <w:tcPr>
            <w:tcW w:w="562" w:type="dxa"/>
          </w:tcPr>
          <w:p w14:paraId="1A38A4C9"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0A167137" w14:textId="77777777" w:rsidR="00AD3A54" w:rsidRPr="0003272D" w:rsidRDefault="00AD3A54" w:rsidP="00801458">
            <w:pPr>
              <w:pStyle w:val="Default"/>
              <w:spacing w:after="30"/>
              <w:jc w:val="both"/>
              <w:rPr>
                <w:sz w:val="23"/>
                <w:szCs w:val="23"/>
              </w:rPr>
            </w:pPr>
            <w:r w:rsidRPr="0003272D">
              <w:rPr>
                <w:sz w:val="23"/>
                <w:szCs w:val="23"/>
              </w:rPr>
              <w:t xml:space="preserve">Коммуникативные барьеры в развитии </w:t>
            </w:r>
            <w:r>
              <w:rPr>
                <w:sz w:val="23"/>
                <w:szCs w:val="23"/>
                <w:lang w:val="en-US"/>
              </w:rPr>
              <w:t>e</w:t>
            </w:r>
            <w:r w:rsidRPr="0003272D">
              <w:rPr>
                <w:sz w:val="23"/>
                <w:szCs w:val="23"/>
              </w:rPr>
              <w:t>-бизнеса.</w:t>
            </w:r>
          </w:p>
        </w:tc>
      </w:tr>
      <w:tr w:rsidR="00AD3A54" w14:paraId="0B136327" w14:textId="77777777" w:rsidTr="00F00293">
        <w:tc>
          <w:tcPr>
            <w:tcW w:w="562" w:type="dxa"/>
          </w:tcPr>
          <w:p w14:paraId="582CEFF4"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4EFE4113" w14:textId="77777777" w:rsidR="00AD3A54" w:rsidRPr="0003272D" w:rsidRDefault="00AD3A54" w:rsidP="00801458">
            <w:pPr>
              <w:pStyle w:val="Default"/>
              <w:spacing w:after="30"/>
              <w:jc w:val="both"/>
              <w:rPr>
                <w:sz w:val="23"/>
                <w:szCs w:val="23"/>
              </w:rPr>
            </w:pPr>
            <w:r w:rsidRPr="0003272D">
              <w:rPr>
                <w:sz w:val="23"/>
                <w:szCs w:val="23"/>
              </w:rPr>
              <w:t xml:space="preserve">Либерализация международного бизнеса </w:t>
            </w:r>
            <w:r>
              <w:rPr>
                <w:sz w:val="23"/>
                <w:szCs w:val="23"/>
                <w:lang w:val="en-US"/>
              </w:rPr>
              <w:t>E</w:t>
            </w:r>
            <w:r w:rsidRPr="0003272D">
              <w:rPr>
                <w:sz w:val="23"/>
                <w:szCs w:val="23"/>
              </w:rPr>
              <w:t>-</w:t>
            </w:r>
            <w:r>
              <w:rPr>
                <w:sz w:val="23"/>
                <w:szCs w:val="23"/>
                <w:lang w:val="en-US"/>
              </w:rPr>
              <w:t>Commerce</w:t>
            </w:r>
            <w:r w:rsidRPr="0003272D">
              <w:rPr>
                <w:sz w:val="23"/>
                <w:szCs w:val="23"/>
              </w:rPr>
              <w:t>.</w:t>
            </w:r>
          </w:p>
        </w:tc>
      </w:tr>
      <w:tr w:rsidR="00AD3A54" w14:paraId="1BA95ED5" w14:textId="77777777" w:rsidTr="00F00293">
        <w:tc>
          <w:tcPr>
            <w:tcW w:w="562" w:type="dxa"/>
          </w:tcPr>
          <w:p w14:paraId="01CF7C34"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0FDC90BD" w14:textId="77777777" w:rsidR="00AD3A54" w:rsidRPr="009E6058" w:rsidRDefault="00AD3A54" w:rsidP="00801458">
            <w:pPr>
              <w:pStyle w:val="Default"/>
              <w:spacing w:after="30"/>
              <w:jc w:val="both"/>
              <w:rPr>
                <w:sz w:val="23"/>
                <w:szCs w:val="23"/>
                <w:lang w:val="en-US"/>
              </w:rPr>
            </w:pPr>
            <w:r w:rsidRPr="0003272D">
              <w:rPr>
                <w:sz w:val="23"/>
                <w:szCs w:val="23"/>
              </w:rPr>
              <w:t>Правовое воздействие на компоненты маркетинг-</w:t>
            </w:r>
            <w:proofErr w:type="spellStart"/>
            <w:r w:rsidRPr="0003272D">
              <w:rPr>
                <w:sz w:val="23"/>
                <w:szCs w:val="23"/>
              </w:rPr>
              <w:t>микса</w:t>
            </w:r>
            <w:proofErr w:type="spellEnd"/>
            <w:r w:rsidRPr="0003272D">
              <w:rPr>
                <w:sz w:val="23"/>
                <w:szCs w:val="23"/>
              </w:rPr>
              <w:t xml:space="preserve">. </w:t>
            </w:r>
            <w:proofErr w:type="spellStart"/>
            <w:r>
              <w:rPr>
                <w:sz w:val="23"/>
                <w:szCs w:val="23"/>
                <w:lang w:val="en-US"/>
              </w:rPr>
              <w:t>Политически</w:t>
            </w:r>
            <w:proofErr w:type="spellEnd"/>
            <w:r>
              <w:rPr>
                <w:sz w:val="23"/>
                <w:szCs w:val="23"/>
                <w:lang w:val="en-US"/>
              </w:rPr>
              <w:t xml:space="preserve"> </w:t>
            </w:r>
            <w:proofErr w:type="spellStart"/>
            <w:r>
              <w:rPr>
                <w:sz w:val="23"/>
                <w:szCs w:val="23"/>
                <w:lang w:val="en-US"/>
              </w:rPr>
              <w:t>чувствительные</w:t>
            </w:r>
            <w:proofErr w:type="spellEnd"/>
            <w:r>
              <w:rPr>
                <w:sz w:val="23"/>
                <w:szCs w:val="23"/>
                <w:lang w:val="en-US"/>
              </w:rPr>
              <w:t xml:space="preserve"> </w:t>
            </w:r>
            <w:proofErr w:type="spellStart"/>
            <w:r>
              <w:rPr>
                <w:sz w:val="23"/>
                <w:szCs w:val="23"/>
                <w:lang w:val="en-US"/>
              </w:rPr>
              <w:t>товары</w:t>
            </w:r>
            <w:proofErr w:type="spellEnd"/>
            <w:r>
              <w:rPr>
                <w:sz w:val="23"/>
                <w:szCs w:val="23"/>
                <w:lang w:val="en-US"/>
              </w:rPr>
              <w:t>.</w:t>
            </w:r>
          </w:p>
        </w:tc>
      </w:tr>
      <w:tr w:rsidR="00AD3A54" w14:paraId="0BA5963E" w14:textId="77777777" w:rsidTr="00F00293">
        <w:tc>
          <w:tcPr>
            <w:tcW w:w="562" w:type="dxa"/>
          </w:tcPr>
          <w:p w14:paraId="4BA7D663"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00D878F9" w14:textId="77777777" w:rsidR="00AD3A54" w:rsidRPr="0003272D" w:rsidRDefault="00AD3A54" w:rsidP="00801458">
            <w:pPr>
              <w:pStyle w:val="Default"/>
              <w:spacing w:after="30"/>
              <w:jc w:val="both"/>
              <w:rPr>
                <w:sz w:val="23"/>
                <w:szCs w:val="23"/>
              </w:rPr>
            </w:pPr>
            <w:r w:rsidRPr="0003272D">
              <w:rPr>
                <w:sz w:val="23"/>
                <w:szCs w:val="23"/>
              </w:rPr>
              <w:t>Модификация компонентов маркетинг-</w:t>
            </w:r>
            <w:proofErr w:type="spellStart"/>
            <w:r w:rsidRPr="0003272D">
              <w:rPr>
                <w:sz w:val="23"/>
                <w:szCs w:val="23"/>
              </w:rPr>
              <w:t>микса</w:t>
            </w:r>
            <w:proofErr w:type="spellEnd"/>
            <w:r w:rsidRPr="0003272D">
              <w:rPr>
                <w:sz w:val="23"/>
                <w:szCs w:val="23"/>
              </w:rPr>
              <w:t xml:space="preserve"> как функция значимости параметров экономического сечения окружающей среды международного бизнеса.</w:t>
            </w:r>
          </w:p>
        </w:tc>
      </w:tr>
      <w:tr w:rsidR="00AD3A54" w14:paraId="334A6C0B" w14:textId="77777777" w:rsidTr="00F00293">
        <w:tc>
          <w:tcPr>
            <w:tcW w:w="562" w:type="dxa"/>
          </w:tcPr>
          <w:p w14:paraId="6A817B53"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04650A57" w14:textId="77777777" w:rsidR="00AD3A54" w:rsidRPr="0003272D" w:rsidRDefault="00AD3A54" w:rsidP="00801458">
            <w:pPr>
              <w:pStyle w:val="Default"/>
              <w:spacing w:after="30"/>
              <w:jc w:val="both"/>
              <w:rPr>
                <w:sz w:val="23"/>
                <w:szCs w:val="23"/>
              </w:rPr>
            </w:pPr>
            <w:r w:rsidRPr="0003272D">
              <w:rPr>
                <w:sz w:val="23"/>
                <w:szCs w:val="23"/>
              </w:rPr>
              <w:t>Маркетинговые особенности технологической оболочки международного бизнеса.</w:t>
            </w:r>
          </w:p>
        </w:tc>
      </w:tr>
      <w:tr w:rsidR="00AD3A54" w14:paraId="05CAB218" w14:textId="77777777" w:rsidTr="00F00293">
        <w:tc>
          <w:tcPr>
            <w:tcW w:w="562" w:type="dxa"/>
          </w:tcPr>
          <w:p w14:paraId="491FC3ED"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62AC4472" w14:textId="77777777" w:rsidR="00AD3A54" w:rsidRPr="0003272D" w:rsidRDefault="00AD3A54" w:rsidP="00801458">
            <w:pPr>
              <w:pStyle w:val="Default"/>
              <w:spacing w:after="30"/>
              <w:jc w:val="both"/>
              <w:rPr>
                <w:sz w:val="23"/>
                <w:szCs w:val="23"/>
              </w:rPr>
            </w:pPr>
            <w:r w:rsidRPr="0003272D">
              <w:rPr>
                <w:sz w:val="23"/>
                <w:szCs w:val="23"/>
              </w:rPr>
              <w:t>Коммуникационные и информационные системы как основа глобальной интеграции международного бизнеса.</w:t>
            </w:r>
          </w:p>
        </w:tc>
      </w:tr>
      <w:tr w:rsidR="00AD3A54" w14:paraId="6A463C04" w14:textId="77777777" w:rsidTr="00F00293">
        <w:tc>
          <w:tcPr>
            <w:tcW w:w="562" w:type="dxa"/>
          </w:tcPr>
          <w:p w14:paraId="4C1EECAE"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596A9E42" w14:textId="58620601" w:rsidR="00AD3A54" w:rsidRPr="0003272D" w:rsidRDefault="00AD3A54" w:rsidP="00801458">
            <w:pPr>
              <w:pStyle w:val="Default"/>
              <w:spacing w:after="30"/>
              <w:jc w:val="both"/>
              <w:rPr>
                <w:sz w:val="23"/>
                <w:szCs w:val="23"/>
              </w:rPr>
            </w:pPr>
            <w:r w:rsidRPr="0003272D">
              <w:rPr>
                <w:sz w:val="23"/>
                <w:szCs w:val="23"/>
              </w:rPr>
              <w:t xml:space="preserve">Стратегические направления организации международного бизнеса: полицентризм, </w:t>
            </w:r>
            <w:proofErr w:type="spellStart"/>
            <w:r w:rsidRPr="0003272D">
              <w:rPr>
                <w:sz w:val="23"/>
                <w:szCs w:val="23"/>
              </w:rPr>
              <w:t>этноцентризм</w:t>
            </w:r>
            <w:proofErr w:type="spellEnd"/>
            <w:r w:rsidRPr="0003272D">
              <w:rPr>
                <w:sz w:val="23"/>
                <w:szCs w:val="23"/>
              </w:rPr>
              <w:t xml:space="preserve">, </w:t>
            </w:r>
            <w:proofErr w:type="spellStart"/>
            <w:r w:rsidRPr="0003272D">
              <w:rPr>
                <w:sz w:val="23"/>
                <w:szCs w:val="23"/>
              </w:rPr>
              <w:t>региоцентризм</w:t>
            </w:r>
            <w:proofErr w:type="spellEnd"/>
            <w:r w:rsidRPr="0003272D">
              <w:rPr>
                <w:sz w:val="23"/>
                <w:szCs w:val="23"/>
              </w:rPr>
              <w:t>, геоцентризм.</w:t>
            </w:r>
          </w:p>
        </w:tc>
      </w:tr>
      <w:tr w:rsidR="00AD3A54" w14:paraId="3013682D" w14:textId="77777777" w:rsidTr="00F00293">
        <w:tc>
          <w:tcPr>
            <w:tcW w:w="562" w:type="dxa"/>
          </w:tcPr>
          <w:p w14:paraId="237950D4"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001E93A9" w14:textId="77777777" w:rsidR="00AD3A54" w:rsidRPr="0003272D" w:rsidRDefault="00AD3A54" w:rsidP="00801458">
            <w:pPr>
              <w:pStyle w:val="Default"/>
              <w:spacing w:after="30"/>
              <w:jc w:val="both"/>
              <w:rPr>
                <w:sz w:val="23"/>
                <w:szCs w:val="23"/>
              </w:rPr>
            </w:pPr>
            <w:r w:rsidRPr="0003272D">
              <w:rPr>
                <w:sz w:val="23"/>
                <w:szCs w:val="23"/>
              </w:rPr>
              <w:t>Выведение новых (инновационных) товаров на глобальный рынок (товар – по выбору студента).</w:t>
            </w:r>
          </w:p>
        </w:tc>
      </w:tr>
      <w:tr w:rsidR="00AD3A54" w14:paraId="7EB1B0C9" w14:textId="77777777" w:rsidTr="00F00293">
        <w:tc>
          <w:tcPr>
            <w:tcW w:w="562" w:type="dxa"/>
          </w:tcPr>
          <w:p w14:paraId="73905F83"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04AD12AA" w14:textId="77777777" w:rsidR="00AD3A54" w:rsidRPr="0003272D" w:rsidRDefault="00AD3A54" w:rsidP="00801458">
            <w:pPr>
              <w:pStyle w:val="Default"/>
              <w:spacing w:after="30"/>
              <w:jc w:val="both"/>
              <w:rPr>
                <w:sz w:val="23"/>
                <w:szCs w:val="23"/>
              </w:rPr>
            </w:pPr>
            <w:r w:rsidRPr="0003272D">
              <w:rPr>
                <w:sz w:val="23"/>
                <w:szCs w:val="23"/>
              </w:rPr>
              <w:t>Сравнительная характеристика финансирования международных торговых операций крупного, среднего и малого бизнеса.</w:t>
            </w:r>
          </w:p>
        </w:tc>
      </w:tr>
      <w:tr w:rsidR="00AD3A54" w14:paraId="619DBE56" w14:textId="77777777" w:rsidTr="00F00293">
        <w:tc>
          <w:tcPr>
            <w:tcW w:w="562" w:type="dxa"/>
          </w:tcPr>
          <w:p w14:paraId="01D81598"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59C12463" w14:textId="77777777" w:rsidR="00AD3A54" w:rsidRPr="009E6058" w:rsidRDefault="00AD3A54" w:rsidP="00801458">
            <w:pPr>
              <w:pStyle w:val="Default"/>
              <w:spacing w:after="30"/>
              <w:jc w:val="both"/>
              <w:rPr>
                <w:sz w:val="23"/>
                <w:szCs w:val="23"/>
                <w:lang w:val="en-US"/>
              </w:rPr>
            </w:pPr>
            <w:r>
              <w:rPr>
                <w:sz w:val="23"/>
                <w:szCs w:val="23"/>
                <w:lang w:val="en-US"/>
              </w:rPr>
              <w:t>Эволюция концепций международного бизнеса.</w:t>
            </w:r>
          </w:p>
        </w:tc>
      </w:tr>
      <w:tr w:rsidR="00AD3A54" w14:paraId="57B31C54" w14:textId="77777777" w:rsidTr="00F00293">
        <w:tc>
          <w:tcPr>
            <w:tcW w:w="562" w:type="dxa"/>
          </w:tcPr>
          <w:p w14:paraId="7B9BC7F3"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2252A5E6" w14:textId="77777777" w:rsidR="00AD3A54" w:rsidRPr="0003272D" w:rsidRDefault="00AD3A54" w:rsidP="00801458">
            <w:pPr>
              <w:pStyle w:val="Default"/>
              <w:spacing w:after="30"/>
              <w:jc w:val="both"/>
              <w:rPr>
                <w:sz w:val="23"/>
                <w:szCs w:val="23"/>
              </w:rPr>
            </w:pPr>
            <w:r w:rsidRPr="0003272D">
              <w:rPr>
                <w:sz w:val="23"/>
                <w:szCs w:val="23"/>
              </w:rPr>
              <w:t>Товарная политика в международном бизнесе.</w:t>
            </w:r>
          </w:p>
        </w:tc>
      </w:tr>
      <w:tr w:rsidR="00AD3A54" w14:paraId="025C4892" w14:textId="77777777" w:rsidTr="00F00293">
        <w:tc>
          <w:tcPr>
            <w:tcW w:w="562" w:type="dxa"/>
          </w:tcPr>
          <w:p w14:paraId="0D52B010"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38391EB8" w14:textId="77777777" w:rsidR="00AD3A54" w:rsidRPr="0003272D" w:rsidRDefault="00AD3A54" w:rsidP="00801458">
            <w:pPr>
              <w:pStyle w:val="Default"/>
              <w:spacing w:after="30"/>
              <w:jc w:val="both"/>
              <w:rPr>
                <w:sz w:val="23"/>
                <w:szCs w:val="23"/>
              </w:rPr>
            </w:pPr>
            <w:r w:rsidRPr="0003272D">
              <w:rPr>
                <w:sz w:val="23"/>
                <w:szCs w:val="23"/>
              </w:rPr>
              <w:t>Основные направления адаптации товара на внешнем рынке.</w:t>
            </w:r>
          </w:p>
        </w:tc>
      </w:tr>
      <w:tr w:rsidR="00AD3A54" w14:paraId="1F925CA6" w14:textId="77777777" w:rsidTr="00F00293">
        <w:tc>
          <w:tcPr>
            <w:tcW w:w="562" w:type="dxa"/>
          </w:tcPr>
          <w:p w14:paraId="2958C6B5"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4DCBD40A" w14:textId="77777777" w:rsidR="00AD3A54" w:rsidRPr="0003272D" w:rsidRDefault="00AD3A54" w:rsidP="00801458">
            <w:pPr>
              <w:pStyle w:val="Default"/>
              <w:spacing w:after="30"/>
              <w:jc w:val="both"/>
              <w:rPr>
                <w:sz w:val="23"/>
                <w:szCs w:val="23"/>
              </w:rPr>
            </w:pPr>
            <w:r w:rsidRPr="0003272D">
              <w:rPr>
                <w:sz w:val="23"/>
                <w:szCs w:val="23"/>
              </w:rPr>
              <w:t>Международные стандарты упаковки и маркировки экспортного товара.</w:t>
            </w:r>
          </w:p>
        </w:tc>
      </w:tr>
      <w:tr w:rsidR="00AD3A54" w14:paraId="5F8324BB" w14:textId="77777777" w:rsidTr="00F00293">
        <w:tc>
          <w:tcPr>
            <w:tcW w:w="562" w:type="dxa"/>
          </w:tcPr>
          <w:p w14:paraId="4CF91E0D"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0C02B915" w14:textId="77777777" w:rsidR="00AD3A54" w:rsidRPr="0003272D" w:rsidRDefault="00AD3A54" w:rsidP="00801458">
            <w:pPr>
              <w:pStyle w:val="Default"/>
              <w:spacing w:after="30"/>
              <w:jc w:val="both"/>
              <w:rPr>
                <w:sz w:val="23"/>
                <w:szCs w:val="23"/>
              </w:rPr>
            </w:pPr>
            <w:r w:rsidRPr="0003272D">
              <w:rPr>
                <w:sz w:val="23"/>
                <w:szCs w:val="23"/>
              </w:rPr>
              <w:t>Международные торговые марки и бренды.</w:t>
            </w:r>
          </w:p>
        </w:tc>
      </w:tr>
      <w:tr w:rsidR="00AD3A54" w14:paraId="5F09375D" w14:textId="77777777" w:rsidTr="00F00293">
        <w:tc>
          <w:tcPr>
            <w:tcW w:w="562" w:type="dxa"/>
          </w:tcPr>
          <w:p w14:paraId="45250C6D"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395A7A0E" w14:textId="77777777" w:rsidR="00AD3A54" w:rsidRPr="0003272D" w:rsidRDefault="00AD3A54" w:rsidP="00801458">
            <w:pPr>
              <w:pStyle w:val="Default"/>
              <w:spacing w:after="30"/>
              <w:jc w:val="both"/>
              <w:rPr>
                <w:sz w:val="23"/>
                <w:szCs w:val="23"/>
              </w:rPr>
            </w:pPr>
            <w:r w:rsidRPr="0003272D">
              <w:rPr>
                <w:sz w:val="23"/>
                <w:szCs w:val="23"/>
              </w:rPr>
              <w:t>Функции, значение и формы международного посредничества.</w:t>
            </w:r>
          </w:p>
        </w:tc>
      </w:tr>
      <w:tr w:rsidR="00AD3A54" w14:paraId="05970788" w14:textId="77777777" w:rsidTr="00F00293">
        <w:tc>
          <w:tcPr>
            <w:tcW w:w="562" w:type="dxa"/>
          </w:tcPr>
          <w:p w14:paraId="7F9DC12D"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6208C5BE" w14:textId="77777777" w:rsidR="00AD3A54" w:rsidRPr="0003272D" w:rsidRDefault="00AD3A54" w:rsidP="00801458">
            <w:pPr>
              <w:pStyle w:val="Default"/>
              <w:spacing w:after="30"/>
              <w:jc w:val="both"/>
              <w:rPr>
                <w:sz w:val="23"/>
                <w:szCs w:val="23"/>
              </w:rPr>
            </w:pPr>
            <w:r w:rsidRPr="0003272D">
              <w:rPr>
                <w:sz w:val="23"/>
                <w:szCs w:val="23"/>
              </w:rPr>
              <w:t>Ценовая политика в международном бизнесе.</w:t>
            </w:r>
          </w:p>
        </w:tc>
      </w:tr>
      <w:tr w:rsidR="00AD3A54" w14:paraId="21307770" w14:textId="77777777" w:rsidTr="00F00293">
        <w:tc>
          <w:tcPr>
            <w:tcW w:w="562" w:type="dxa"/>
          </w:tcPr>
          <w:p w14:paraId="0E08A967" w14:textId="77777777" w:rsidR="00AD3A54" w:rsidRPr="009E6058" w:rsidRDefault="00AD3A54" w:rsidP="00801458">
            <w:pPr>
              <w:pStyle w:val="Default"/>
              <w:spacing w:after="30"/>
              <w:jc w:val="both"/>
              <w:rPr>
                <w:sz w:val="23"/>
                <w:szCs w:val="23"/>
                <w:lang w:val="en-US"/>
              </w:rPr>
            </w:pPr>
            <w:r>
              <w:rPr>
                <w:sz w:val="23"/>
                <w:szCs w:val="23"/>
                <w:lang w:val="en-US"/>
              </w:rPr>
              <w:t>45</w:t>
            </w:r>
          </w:p>
        </w:tc>
        <w:tc>
          <w:tcPr>
            <w:tcW w:w="8783" w:type="dxa"/>
          </w:tcPr>
          <w:p w14:paraId="7D578258" w14:textId="438D3F83" w:rsidR="00AD3A54" w:rsidRPr="0003272D" w:rsidRDefault="00AD3A54" w:rsidP="00801458">
            <w:pPr>
              <w:pStyle w:val="Default"/>
              <w:spacing w:after="30"/>
              <w:jc w:val="both"/>
              <w:rPr>
                <w:sz w:val="23"/>
                <w:szCs w:val="23"/>
              </w:rPr>
            </w:pPr>
            <w:r w:rsidRPr="0003272D">
              <w:rPr>
                <w:sz w:val="23"/>
                <w:szCs w:val="23"/>
              </w:rPr>
              <w:t>Трансфертное ценообразование в системе МБ.</w:t>
            </w:r>
          </w:p>
        </w:tc>
      </w:tr>
      <w:tr w:rsidR="00AD3A54" w14:paraId="2919225A" w14:textId="77777777" w:rsidTr="00F00293">
        <w:tc>
          <w:tcPr>
            <w:tcW w:w="562" w:type="dxa"/>
          </w:tcPr>
          <w:p w14:paraId="5B62B4C4" w14:textId="77777777" w:rsidR="00AD3A54" w:rsidRPr="009E6058" w:rsidRDefault="00AD3A54" w:rsidP="00801458">
            <w:pPr>
              <w:pStyle w:val="Default"/>
              <w:spacing w:after="30"/>
              <w:jc w:val="both"/>
              <w:rPr>
                <w:sz w:val="23"/>
                <w:szCs w:val="23"/>
                <w:lang w:val="en-US"/>
              </w:rPr>
            </w:pPr>
            <w:r>
              <w:rPr>
                <w:sz w:val="23"/>
                <w:szCs w:val="23"/>
                <w:lang w:val="en-US"/>
              </w:rPr>
              <w:t>46</w:t>
            </w:r>
          </w:p>
        </w:tc>
        <w:tc>
          <w:tcPr>
            <w:tcW w:w="8783" w:type="dxa"/>
          </w:tcPr>
          <w:p w14:paraId="74BD9C11" w14:textId="77777777" w:rsidR="00AD3A54" w:rsidRPr="0003272D" w:rsidRDefault="00AD3A54" w:rsidP="00801458">
            <w:pPr>
              <w:pStyle w:val="Default"/>
              <w:spacing w:after="30"/>
              <w:jc w:val="both"/>
              <w:rPr>
                <w:sz w:val="23"/>
                <w:szCs w:val="23"/>
              </w:rPr>
            </w:pPr>
            <w:r w:rsidRPr="0003272D">
              <w:rPr>
                <w:sz w:val="23"/>
                <w:szCs w:val="23"/>
              </w:rPr>
              <w:t>Реклама и ее роль в международном бизнесе.</w:t>
            </w:r>
          </w:p>
        </w:tc>
      </w:tr>
      <w:tr w:rsidR="00AD3A54" w14:paraId="004C6BC7" w14:textId="77777777" w:rsidTr="00F00293">
        <w:tc>
          <w:tcPr>
            <w:tcW w:w="562" w:type="dxa"/>
          </w:tcPr>
          <w:p w14:paraId="44479902" w14:textId="77777777" w:rsidR="00AD3A54" w:rsidRPr="009E6058" w:rsidRDefault="00AD3A54" w:rsidP="00801458">
            <w:pPr>
              <w:pStyle w:val="Default"/>
              <w:spacing w:after="30"/>
              <w:jc w:val="both"/>
              <w:rPr>
                <w:sz w:val="23"/>
                <w:szCs w:val="23"/>
                <w:lang w:val="en-US"/>
              </w:rPr>
            </w:pPr>
            <w:r>
              <w:rPr>
                <w:sz w:val="23"/>
                <w:szCs w:val="23"/>
                <w:lang w:val="en-US"/>
              </w:rPr>
              <w:t>47</w:t>
            </w:r>
          </w:p>
        </w:tc>
        <w:tc>
          <w:tcPr>
            <w:tcW w:w="8783" w:type="dxa"/>
          </w:tcPr>
          <w:p w14:paraId="09C5B20E" w14:textId="77777777" w:rsidR="00AD3A54" w:rsidRPr="009E6058" w:rsidRDefault="00AD3A54" w:rsidP="00801458">
            <w:pPr>
              <w:pStyle w:val="Default"/>
              <w:spacing w:after="30"/>
              <w:jc w:val="both"/>
              <w:rPr>
                <w:sz w:val="23"/>
                <w:szCs w:val="23"/>
                <w:lang w:val="en-US"/>
              </w:rPr>
            </w:pPr>
            <w:r>
              <w:rPr>
                <w:sz w:val="23"/>
                <w:szCs w:val="23"/>
                <w:lang w:val="en-US"/>
              </w:rPr>
              <w:t>Стимулирование сбыта и «PR».</w:t>
            </w:r>
          </w:p>
        </w:tc>
      </w:tr>
      <w:tr w:rsidR="00AD3A54" w14:paraId="320EFD95" w14:textId="77777777" w:rsidTr="00F00293">
        <w:tc>
          <w:tcPr>
            <w:tcW w:w="562" w:type="dxa"/>
          </w:tcPr>
          <w:p w14:paraId="0ECF569C" w14:textId="77777777" w:rsidR="00AD3A54" w:rsidRPr="009E6058" w:rsidRDefault="00AD3A54" w:rsidP="00801458">
            <w:pPr>
              <w:pStyle w:val="Default"/>
              <w:spacing w:after="30"/>
              <w:jc w:val="both"/>
              <w:rPr>
                <w:sz w:val="23"/>
                <w:szCs w:val="23"/>
                <w:lang w:val="en-US"/>
              </w:rPr>
            </w:pPr>
            <w:r>
              <w:rPr>
                <w:sz w:val="23"/>
                <w:szCs w:val="23"/>
                <w:lang w:val="en-US"/>
              </w:rPr>
              <w:t>48</w:t>
            </w:r>
          </w:p>
        </w:tc>
        <w:tc>
          <w:tcPr>
            <w:tcW w:w="8783" w:type="dxa"/>
          </w:tcPr>
          <w:p w14:paraId="433A63AF" w14:textId="77777777" w:rsidR="00AD3A54" w:rsidRPr="0003272D" w:rsidRDefault="00AD3A54" w:rsidP="00801458">
            <w:pPr>
              <w:pStyle w:val="Default"/>
              <w:spacing w:after="30"/>
              <w:jc w:val="both"/>
              <w:rPr>
                <w:sz w:val="23"/>
                <w:szCs w:val="23"/>
              </w:rPr>
            </w:pPr>
            <w:r w:rsidRPr="0003272D">
              <w:rPr>
                <w:sz w:val="23"/>
                <w:szCs w:val="23"/>
              </w:rPr>
              <w:t>Политика продвижения в международном бизнесе.</w:t>
            </w:r>
          </w:p>
        </w:tc>
      </w:tr>
      <w:tr w:rsidR="00AD3A54" w14:paraId="64BE336B" w14:textId="77777777" w:rsidTr="00F00293">
        <w:tc>
          <w:tcPr>
            <w:tcW w:w="562" w:type="dxa"/>
          </w:tcPr>
          <w:p w14:paraId="04231459" w14:textId="77777777" w:rsidR="00AD3A54" w:rsidRPr="009E6058" w:rsidRDefault="00AD3A54" w:rsidP="00801458">
            <w:pPr>
              <w:pStyle w:val="Default"/>
              <w:spacing w:after="30"/>
              <w:jc w:val="both"/>
              <w:rPr>
                <w:sz w:val="23"/>
                <w:szCs w:val="23"/>
                <w:lang w:val="en-US"/>
              </w:rPr>
            </w:pPr>
            <w:r>
              <w:rPr>
                <w:sz w:val="23"/>
                <w:szCs w:val="23"/>
                <w:lang w:val="en-US"/>
              </w:rPr>
              <w:t>49</w:t>
            </w:r>
          </w:p>
        </w:tc>
        <w:tc>
          <w:tcPr>
            <w:tcW w:w="8783" w:type="dxa"/>
          </w:tcPr>
          <w:p w14:paraId="50D05E4B" w14:textId="77777777" w:rsidR="00AD3A54" w:rsidRPr="0003272D" w:rsidRDefault="00AD3A54" w:rsidP="00801458">
            <w:pPr>
              <w:pStyle w:val="Default"/>
              <w:spacing w:after="30"/>
              <w:jc w:val="both"/>
              <w:rPr>
                <w:sz w:val="23"/>
                <w:szCs w:val="23"/>
              </w:rPr>
            </w:pPr>
            <w:r w:rsidRPr="0003272D">
              <w:rPr>
                <w:sz w:val="23"/>
                <w:szCs w:val="23"/>
              </w:rPr>
              <w:t>Роль ярмарок и выставок в продвижении товаров не внешний рынок.</w:t>
            </w:r>
          </w:p>
        </w:tc>
      </w:tr>
      <w:tr w:rsidR="00AD3A54" w14:paraId="254B32E0" w14:textId="77777777" w:rsidTr="00F00293">
        <w:tc>
          <w:tcPr>
            <w:tcW w:w="562" w:type="dxa"/>
          </w:tcPr>
          <w:p w14:paraId="6FC77758" w14:textId="77777777" w:rsidR="00AD3A54" w:rsidRPr="009E6058" w:rsidRDefault="00AD3A54" w:rsidP="00801458">
            <w:pPr>
              <w:pStyle w:val="Default"/>
              <w:spacing w:after="30"/>
              <w:jc w:val="both"/>
              <w:rPr>
                <w:sz w:val="23"/>
                <w:szCs w:val="23"/>
                <w:lang w:val="en-US"/>
              </w:rPr>
            </w:pPr>
            <w:r>
              <w:rPr>
                <w:sz w:val="23"/>
                <w:szCs w:val="23"/>
                <w:lang w:val="en-US"/>
              </w:rPr>
              <w:t>50</w:t>
            </w:r>
          </w:p>
        </w:tc>
        <w:tc>
          <w:tcPr>
            <w:tcW w:w="8783" w:type="dxa"/>
          </w:tcPr>
          <w:p w14:paraId="523A6540" w14:textId="77777777" w:rsidR="00AD3A54" w:rsidRPr="0003272D" w:rsidRDefault="00AD3A54" w:rsidP="00801458">
            <w:pPr>
              <w:pStyle w:val="Default"/>
              <w:spacing w:after="30"/>
              <w:jc w:val="both"/>
              <w:rPr>
                <w:sz w:val="23"/>
                <w:szCs w:val="23"/>
              </w:rPr>
            </w:pPr>
            <w:r w:rsidRPr="0003272D">
              <w:rPr>
                <w:sz w:val="23"/>
                <w:szCs w:val="23"/>
              </w:rPr>
              <w:t>Глобализация товаров как важнейшее направление глобализации международного бизнеса.</w:t>
            </w:r>
          </w:p>
        </w:tc>
      </w:tr>
      <w:tr w:rsidR="00AD3A54" w14:paraId="53020B78" w14:textId="77777777" w:rsidTr="00F00293">
        <w:tc>
          <w:tcPr>
            <w:tcW w:w="562" w:type="dxa"/>
          </w:tcPr>
          <w:p w14:paraId="50EB810F" w14:textId="77777777" w:rsidR="00AD3A54" w:rsidRPr="009E6058" w:rsidRDefault="00AD3A54" w:rsidP="00801458">
            <w:pPr>
              <w:pStyle w:val="Default"/>
              <w:spacing w:after="30"/>
              <w:jc w:val="both"/>
              <w:rPr>
                <w:sz w:val="23"/>
                <w:szCs w:val="23"/>
                <w:lang w:val="en-US"/>
              </w:rPr>
            </w:pPr>
            <w:r>
              <w:rPr>
                <w:sz w:val="23"/>
                <w:szCs w:val="23"/>
                <w:lang w:val="en-US"/>
              </w:rPr>
              <w:t>51</w:t>
            </w:r>
          </w:p>
        </w:tc>
        <w:tc>
          <w:tcPr>
            <w:tcW w:w="8783" w:type="dxa"/>
          </w:tcPr>
          <w:p w14:paraId="75C2F370" w14:textId="77777777" w:rsidR="00AD3A54" w:rsidRPr="0003272D" w:rsidRDefault="00AD3A54" w:rsidP="00801458">
            <w:pPr>
              <w:pStyle w:val="Default"/>
              <w:spacing w:after="30"/>
              <w:jc w:val="both"/>
              <w:rPr>
                <w:sz w:val="23"/>
                <w:szCs w:val="23"/>
              </w:rPr>
            </w:pPr>
            <w:r w:rsidRPr="0003272D">
              <w:rPr>
                <w:sz w:val="23"/>
                <w:szCs w:val="23"/>
              </w:rPr>
              <w:t>Участие России в процессе транснационализации мировой экономики.</w:t>
            </w:r>
          </w:p>
        </w:tc>
      </w:tr>
      <w:tr w:rsidR="00AD3A54" w14:paraId="17F72F18" w14:textId="77777777" w:rsidTr="00F00293">
        <w:tc>
          <w:tcPr>
            <w:tcW w:w="562" w:type="dxa"/>
          </w:tcPr>
          <w:p w14:paraId="107ED722" w14:textId="77777777" w:rsidR="00AD3A54" w:rsidRPr="009E6058" w:rsidRDefault="00AD3A54" w:rsidP="00801458">
            <w:pPr>
              <w:pStyle w:val="Default"/>
              <w:spacing w:after="30"/>
              <w:jc w:val="both"/>
              <w:rPr>
                <w:sz w:val="23"/>
                <w:szCs w:val="23"/>
                <w:lang w:val="en-US"/>
              </w:rPr>
            </w:pPr>
            <w:r>
              <w:rPr>
                <w:sz w:val="23"/>
                <w:szCs w:val="23"/>
                <w:lang w:val="en-US"/>
              </w:rPr>
              <w:t>52</w:t>
            </w:r>
          </w:p>
        </w:tc>
        <w:tc>
          <w:tcPr>
            <w:tcW w:w="8783" w:type="dxa"/>
          </w:tcPr>
          <w:p w14:paraId="6D0FF357" w14:textId="77777777" w:rsidR="00AD3A54" w:rsidRPr="0003272D" w:rsidRDefault="00AD3A54" w:rsidP="00801458">
            <w:pPr>
              <w:pStyle w:val="Default"/>
              <w:spacing w:after="30"/>
              <w:jc w:val="both"/>
              <w:rPr>
                <w:sz w:val="23"/>
                <w:szCs w:val="23"/>
              </w:rPr>
            </w:pPr>
            <w:r w:rsidRPr="0003272D">
              <w:rPr>
                <w:sz w:val="23"/>
                <w:szCs w:val="23"/>
              </w:rPr>
              <w:t>Сущность и этапы проведения международных бизнес-исследований.</w:t>
            </w:r>
          </w:p>
        </w:tc>
      </w:tr>
      <w:tr w:rsidR="00AD3A54" w14:paraId="75E1F649" w14:textId="77777777" w:rsidTr="00F00293">
        <w:tc>
          <w:tcPr>
            <w:tcW w:w="562" w:type="dxa"/>
          </w:tcPr>
          <w:p w14:paraId="00D66126" w14:textId="77777777" w:rsidR="00AD3A54" w:rsidRPr="009E6058" w:rsidRDefault="00AD3A54" w:rsidP="00801458">
            <w:pPr>
              <w:pStyle w:val="Default"/>
              <w:spacing w:after="30"/>
              <w:jc w:val="both"/>
              <w:rPr>
                <w:sz w:val="23"/>
                <w:szCs w:val="23"/>
                <w:lang w:val="en-US"/>
              </w:rPr>
            </w:pPr>
            <w:r>
              <w:rPr>
                <w:sz w:val="23"/>
                <w:szCs w:val="23"/>
                <w:lang w:val="en-US"/>
              </w:rPr>
              <w:t>53</w:t>
            </w:r>
          </w:p>
        </w:tc>
        <w:tc>
          <w:tcPr>
            <w:tcW w:w="8783" w:type="dxa"/>
          </w:tcPr>
          <w:p w14:paraId="3B598F79" w14:textId="77777777" w:rsidR="00AD3A54" w:rsidRPr="0003272D" w:rsidRDefault="00AD3A54" w:rsidP="00801458">
            <w:pPr>
              <w:pStyle w:val="Default"/>
              <w:spacing w:after="30"/>
              <w:jc w:val="both"/>
              <w:rPr>
                <w:sz w:val="23"/>
                <w:szCs w:val="23"/>
              </w:rPr>
            </w:pPr>
            <w:r w:rsidRPr="0003272D">
              <w:rPr>
                <w:sz w:val="23"/>
                <w:szCs w:val="23"/>
              </w:rPr>
              <w:t>Кабинетные маркетинговые исследования и источники информации</w:t>
            </w:r>
          </w:p>
        </w:tc>
      </w:tr>
      <w:tr w:rsidR="00AD3A54" w14:paraId="3A31C314" w14:textId="77777777" w:rsidTr="00F00293">
        <w:tc>
          <w:tcPr>
            <w:tcW w:w="562" w:type="dxa"/>
          </w:tcPr>
          <w:p w14:paraId="78B2584F" w14:textId="77777777" w:rsidR="00AD3A54" w:rsidRPr="009E6058" w:rsidRDefault="00AD3A54" w:rsidP="00801458">
            <w:pPr>
              <w:pStyle w:val="Default"/>
              <w:spacing w:after="30"/>
              <w:jc w:val="both"/>
              <w:rPr>
                <w:sz w:val="23"/>
                <w:szCs w:val="23"/>
                <w:lang w:val="en-US"/>
              </w:rPr>
            </w:pPr>
            <w:r>
              <w:rPr>
                <w:sz w:val="23"/>
                <w:szCs w:val="23"/>
                <w:lang w:val="en-US"/>
              </w:rPr>
              <w:t>54</w:t>
            </w:r>
          </w:p>
        </w:tc>
        <w:tc>
          <w:tcPr>
            <w:tcW w:w="8783" w:type="dxa"/>
          </w:tcPr>
          <w:p w14:paraId="6CF2D066" w14:textId="77777777" w:rsidR="00AD3A54" w:rsidRPr="0003272D" w:rsidRDefault="00AD3A54" w:rsidP="00801458">
            <w:pPr>
              <w:pStyle w:val="Default"/>
              <w:spacing w:after="30"/>
              <w:jc w:val="both"/>
              <w:rPr>
                <w:sz w:val="23"/>
                <w:szCs w:val="23"/>
              </w:rPr>
            </w:pPr>
            <w:r w:rsidRPr="0003272D">
              <w:rPr>
                <w:sz w:val="23"/>
                <w:szCs w:val="23"/>
              </w:rPr>
              <w:t>Основные критерии выбора зарубежного целевого рынка.</w:t>
            </w:r>
          </w:p>
        </w:tc>
      </w:tr>
      <w:tr w:rsidR="00AD3A54" w14:paraId="3251B7C3" w14:textId="77777777" w:rsidTr="00F00293">
        <w:tc>
          <w:tcPr>
            <w:tcW w:w="562" w:type="dxa"/>
          </w:tcPr>
          <w:p w14:paraId="2215B102" w14:textId="77777777" w:rsidR="00AD3A54" w:rsidRPr="009E6058" w:rsidRDefault="00AD3A54" w:rsidP="00801458">
            <w:pPr>
              <w:pStyle w:val="Default"/>
              <w:spacing w:after="30"/>
              <w:jc w:val="both"/>
              <w:rPr>
                <w:sz w:val="23"/>
                <w:szCs w:val="23"/>
                <w:lang w:val="en-US"/>
              </w:rPr>
            </w:pPr>
            <w:r>
              <w:rPr>
                <w:sz w:val="23"/>
                <w:szCs w:val="23"/>
                <w:lang w:val="en-US"/>
              </w:rPr>
              <w:t>55</w:t>
            </w:r>
          </w:p>
        </w:tc>
        <w:tc>
          <w:tcPr>
            <w:tcW w:w="8783" w:type="dxa"/>
          </w:tcPr>
          <w:p w14:paraId="35344BEE" w14:textId="77777777" w:rsidR="00AD3A54" w:rsidRPr="0003272D" w:rsidRDefault="00AD3A54" w:rsidP="00801458">
            <w:pPr>
              <w:pStyle w:val="Default"/>
              <w:spacing w:after="30"/>
              <w:jc w:val="both"/>
              <w:rPr>
                <w:sz w:val="23"/>
                <w:szCs w:val="23"/>
              </w:rPr>
            </w:pPr>
            <w:r w:rsidRPr="0003272D">
              <w:rPr>
                <w:sz w:val="23"/>
                <w:szCs w:val="23"/>
              </w:rPr>
              <w:t>Анализ конкуренции на внешнем рынке, бенчмаркинг.</w:t>
            </w:r>
          </w:p>
        </w:tc>
      </w:tr>
      <w:tr w:rsidR="00AD3A54" w14:paraId="4AE8F4E1" w14:textId="77777777" w:rsidTr="00F00293">
        <w:tc>
          <w:tcPr>
            <w:tcW w:w="562" w:type="dxa"/>
          </w:tcPr>
          <w:p w14:paraId="04038691" w14:textId="77777777" w:rsidR="00AD3A54" w:rsidRPr="009E6058" w:rsidRDefault="00AD3A54" w:rsidP="00801458">
            <w:pPr>
              <w:pStyle w:val="Default"/>
              <w:spacing w:after="30"/>
              <w:jc w:val="both"/>
              <w:rPr>
                <w:sz w:val="23"/>
                <w:szCs w:val="23"/>
                <w:lang w:val="en-US"/>
              </w:rPr>
            </w:pPr>
            <w:r>
              <w:rPr>
                <w:sz w:val="23"/>
                <w:szCs w:val="23"/>
                <w:lang w:val="en-US"/>
              </w:rPr>
              <w:t>56</w:t>
            </w:r>
          </w:p>
        </w:tc>
        <w:tc>
          <w:tcPr>
            <w:tcW w:w="8783" w:type="dxa"/>
          </w:tcPr>
          <w:p w14:paraId="164E0A2C" w14:textId="77777777" w:rsidR="00AD3A54" w:rsidRPr="009E6058" w:rsidRDefault="00AD3A54" w:rsidP="00801458">
            <w:pPr>
              <w:pStyle w:val="Default"/>
              <w:spacing w:after="30"/>
              <w:jc w:val="both"/>
              <w:rPr>
                <w:sz w:val="23"/>
                <w:szCs w:val="23"/>
                <w:lang w:val="en-US"/>
              </w:rPr>
            </w:pPr>
            <w:r>
              <w:rPr>
                <w:sz w:val="23"/>
                <w:szCs w:val="23"/>
                <w:lang w:val="en-US"/>
              </w:rPr>
              <w:t>Полевые исследования.</w:t>
            </w:r>
          </w:p>
        </w:tc>
      </w:tr>
      <w:tr w:rsidR="00AD3A54" w14:paraId="4D0312FA" w14:textId="77777777" w:rsidTr="00F00293">
        <w:tc>
          <w:tcPr>
            <w:tcW w:w="562" w:type="dxa"/>
          </w:tcPr>
          <w:p w14:paraId="66072CBC" w14:textId="77777777" w:rsidR="00AD3A54" w:rsidRPr="009E6058" w:rsidRDefault="00AD3A54" w:rsidP="00801458">
            <w:pPr>
              <w:pStyle w:val="Default"/>
              <w:spacing w:after="30"/>
              <w:jc w:val="both"/>
              <w:rPr>
                <w:sz w:val="23"/>
                <w:szCs w:val="23"/>
                <w:lang w:val="en-US"/>
              </w:rPr>
            </w:pPr>
            <w:r>
              <w:rPr>
                <w:sz w:val="23"/>
                <w:szCs w:val="23"/>
                <w:lang w:val="en-US"/>
              </w:rPr>
              <w:t>57</w:t>
            </w:r>
          </w:p>
        </w:tc>
        <w:tc>
          <w:tcPr>
            <w:tcW w:w="8783" w:type="dxa"/>
          </w:tcPr>
          <w:p w14:paraId="3C4C0FB3" w14:textId="77777777" w:rsidR="00AD3A54" w:rsidRPr="009E6058" w:rsidRDefault="00AD3A54" w:rsidP="00801458">
            <w:pPr>
              <w:pStyle w:val="Default"/>
              <w:spacing w:after="30"/>
              <w:jc w:val="both"/>
              <w:rPr>
                <w:sz w:val="23"/>
                <w:szCs w:val="23"/>
                <w:lang w:val="en-US"/>
              </w:rPr>
            </w:pPr>
            <w:r>
              <w:rPr>
                <w:sz w:val="23"/>
                <w:szCs w:val="23"/>
                <w:lang w:val="en-US"/>
              </w:rPr>
              <w:t>Организация изучения международного рынка.</w:t>
            </w:r>
          </w:p>
        </w:tc>
      </w:tr>
      <w:tr w:rsidR="00AD3A54" w14:paraId="3CD66810" w14:textId="77777777" w:rsidTr="00F00293">
        <w:tc>
          <w:tcPr>
            <w:tcW w:w="562" w:type="dxa"/>
          </w:tcPr>
          <w:p w14:paraId="09FBEF91" w14:textId="77777777" w:rsidR="00AD3A54" w:rsidRPr="009E6058" w:rsidRDefault="00AD3A54" w:rsidP="00801458">
            <w:pPr>
              <w:pStyle w:val="Default"/>
              <w:spacing w:after="30"/>
              <w:jc w:val="both"/>
              <w:rPr>
                <w:sz w:val="23"/>
                <w:szCs w:val="23"/>
                <w:lang w:val="en-US"/>
              </w:rPr>
            </w:pPr>
            <w:r>
              <w:rPr>
                <w:sz w:val="23"/>
                <w:szCs w:val="23"/>
                <w:lang w:val="en-US"/>
              </w:rPr>
              <w:t>58</w:t>
            </w:r>
          </w:p>
        </w:tc>
        <w:tc>
          <w:tcPr>
            <w:tcW w:w="8783" w:type="dxa"/>
          </w:tcPr>
          <w:p w14:paraId="212252FD" w14:textId="77777777" w:rsidR="00AD3A54" w:rsidRPr="009E6058" w:rsidRDefault="00AD3A54" w:rsidP="00801458">
            <w:pPr>
              <w:pStyle w:val="Default"/>
              <w:spacing w:after="30"/>
              <w:jc w:val="both"/>
              <w:rPr>
                <w:sz w:val="23"/>
                <w:szCs w:val="23"/>
                <w:lang w:val="en-US"/>
              </w:rPr>
            </w:pPr>
            <w:r>
              <w:rPr>
                <w:sz w:val="23"/>
                <w:szCs w:val="23"/>
                <w:lang w:val="en-US"/>
              </w:rPr>
              <w:t>Лицензионная модель МБ.</w:t>
            </w:r>
          </w:p>
        </w:tc>
      </w:tr>
      <w:tr w:rsidR="00AD3A54" w14:paraId="7F6A6A5B" w14:textId="77777777" w:rsidTr="00F00293">
        <w:tc>
          <w:tcPr>
            <w:tcW w:w="562" w:type="dxa"/>
          </w:tcPr>
          <w:p w14:paraId="0862F17A" w14:textId="77777777" w:rsidR="00AD3A54" w:rsidRPr="009E6058" w:rsidRDefault="00AD3A54" w:rsidP="00801458">
            <w:pPr>
              <w:pStyle w:val="Default"/>
              <w:spacing w:after="30"/>
              <w:jc w:val="both"/>
              <w:rPr>
                <w:sz w:val="23"/>
                <w:szCs w:val="23"/>
                <w:lang w:val="en-US"/>
              </w:rPr>
            </w:pPr>
            <w:r>
              <w:rPr>
                <w:sz w:val="23"/>
                <w:szCs w:val="23"/>
                <w:lang w:val="en-US"/>
              </w:rPr>
              <w:t>59</w:t>
            </w:r>
          </w:p>
        </w:tc>
        <w:tc>
          <w:tcPr>
            <w:tcW w:w="8783" w:type="dxa"/>
          </w:tcPr>
          <w:p w14:paraId="56D6899F" w14:textId="77777777" w:rsidR="00AD3A54" w:rsidRPr="0003272D" w:rsidRDefault="00AD3A54" w:rsidP="00801458">
            <w:pPr>
              <w:pStyle w:val="Default"/>
              <w:spacing w:after="30"/>
              <w:jc w:val="both"/>
              <w:rPr>
                <w:sz w:val="23"/>
                <w:szCs w:val="23"/>
              </w:rPr>
            </w:pPr>
            <w:r w:rsidRPr="0003272D">
              <w:rPr>
                <w:sz w:val="23"/>
                <w:szCs w:val="23"/>
              </w:rPr>
              <w:t>Анализ выбора моделей ведения МБ</w:t>
            </w:r>
          </w:p>
        </w:tc>
      </w:tr>
      <w:tr w:rsidR="00AD3A54" w14:paraId="3EED524E" w14:textId="77777777" w:rsidTr="00F00293">
        <w:tc>
          <w:tcPr>
            <w:tcW w:w="562" w:type="dxa"/>
          </w:tcPr>
          <w:p w14:paraId="307F1DD8" w14:textId="77777777" w:rsidR="00AD3A54" w:rsidRPr="009E6058" w:rsidRDefault="00AD3A54" w:rsidP="00801458">
            <w:pPr>
              <w:pStyle w:val="Default"/>
              <w:spacing w:after="30"/>
              <w:jc w:val="both"/>
              <w:rPr>
                <w:sz w:val="23"/>
                <w:szCs w:val="23"/>
                <w:lang w:val="en-US"/>
              </w:rPr>
            </w:pPr>
            <w:r>
              <w:rPr>
                <w:sz w:val="23"/>
                <w:szCs w:val="23"/>
                <w:lang w:val="en-US"/>
              </w:rPr>
              <w:t>60</w:t>
            </w:r>
          </w:p>
        </w:tc>
        <w:tc>
          <w:tcPr>
            <w:tcW w:w="8783" w:type="dxa"/>
          </w:tcPr>
          <w:p w14:paraId="17A8B9D1" w14:textId="77777777" w:rsidR="00AD3A54" w:rsidRPr="0003272D" w:rsidRDefault="00AD3A54" w:rsidP="00801458">
            <w:pPr>
              <w:pStyle w:val="Default"/>
              <w:spacing w:after="30"/>
              <w:jc w:val="both"/>
              <w:rPr>
                <w:sz w:val="23"/>
                <w:szCs w:val="23"/>
              </w:rPr>
            </w:pPr>
            <w:r w:rsidRPr="0003272D">
              <w:rPr>
                <w:sz w:val="23"/>
                <w:szCs w:val="23"/>
              </w:rPr>
              <w:t>Специализированные формы лицензионной модели МБ (инжиниринг, контрактное производство, управленческие контракты, строительство под ключ –по выбору студента).</w:t>
            </w:r>
          </w:p>
        </w:tc>
      </w:tr>
      <w:tr w:rsidR="00AD3A54" w14:paraId="796CC84B" w14:textId="77777777" w:rsidTr="00F00293">
        <w:tc>
          <w:tcPr>
            <w:tcW w:w="562" w:type="dxa"/>
          </w:tcPr>
          <w:p w14:paraId="317B49D6" w14:textId="77777777" w:rsidR="00AD3A54" w:rsidRPr="009E6058" w:rsidRDefault="00AD3A54" w:rsidP="00801458">
            <w:pPr>
              <w:pStyle w:val="Default"/>
              <w:spacing w:after="30"/>
              <w:jc w:val="both"/>
              <w:rPr>
                <w:sz w:val="23"/>
                <w:szCs w:val="23"/>
                <w:lang w:val="en-US"/>
              </w:rPr>
            </w:pPr>
            <w:r>
              <w:rPr>
                <w:sz w:val="23"/>
                <w:szCs w:val="23"/>
                <w:lang w:val="en-US"/>
              </w:rPr>
              <w:t>61</w:t>
            </w:r>
          </w:p>
        </w:tc>
        <w:tc>
          <w:tcPr>
            <w:tcW w:w="8783" w:type="dxa"/>
          </w:tcPr>
          <w:p w14:paraId="61CC65DD" w14:textId="77777777" w:rsidR="00AD3A54" w:rsidRPr="0003272D" w:rsidRDefault="00AD3A54" w:rsidP="00801458">
            <w:pPr>
              <w:pStyle w:val="Default"/>
              <w:spacing w:after="30"/>
              <w:jc w:val="both"/>
              <w:rPr>
                <w:sz w:val="23"/>
                <w:szCs w:val="23"/>
              </w:rPr>
            </w:pPr>
            <w:proofErr w:type="spellStart"/>
            <w:r w:rsidRPr="0003272D">
              <w:rPr>
                <w:sz w:val="23"/>
                <w:szCs w:val="23"/>
              </w:rPr>
              <w:t>Деглобализация</w:t>
            </w:r>
            <w:proofErr w:type="spellEnd"/>
            <w:r w:rsidRPr="0003272D">
              <w:rPr>
                <w:sz w:val="23"/>
                <w:szCs w:val="23"/>
              </w:rPr>
              <w:t>: кризис неолиберализма и движение к новому миропорядку.</w:t>
            </w:r>
          </w:p>
        </w:tc>
      </w:tr>
      <w:tr w:rsidR="00AD3A54" w14:paraId="5AD59D51" w14:textId="77777777" w:rsidTr="00F00293">
        <w:tc>
          <w:tcPr>
            <w:tcW w:w="562" w:type="dxa"/>
          </w:tcPr>
          <w:p w14:paraId="5D4CCC7F" w14:textId="77777777" w:rsidR="00AD3A54" w:rsidRPr="009E6058" w:rsidRDefault="00AD3A54" w:rsidP="00801458">
            <w:pPr>
              <w:pStyle w:val="Default"/>
              <w:spacing w:after="30"/>
              <w:jc w:val="both"/>
              <w:rPr>
                <w:sz w:val="23"/>
                <w:szCs w:val="23"/>
                <w:lang w:val="en-US"/>
              </w:rPr>
            </w:pPr>
            <w:r>
              <w:rPr>
                <w:sz w:val="23"/>
                <w:szCs w:val="23"/>
                <w:lang w:val="en-US"/>
              </w:rPr>
              <w:t>62</w:t>
            </w:r>
          </w:p>
        </w:tc>
        <w:tc>
          <w:tcPr>
            <w:tcW w:w="8783" w:type="dxa"/>
          </w:tcPr>
          <w:p w14:paraId="664E09AA" w14:textId="77777777" w:rsidR="00AD3A54" w:rsidRPr="0003272D" w:rsidRDefault="00AD3A54" w:rsidP="00801458">
            <w:pPr>
              <w:pStyle w:val="Default"/>
              <w:spacing w:after="30"/>
              <w:jc w:val="both"/>
              <w:rPr>
                <w:sz w:val="23"/>
                <w:szCs w:val="23"/>
              </w:rPr>
            </w:pPr>
            <w:r w:rsidRPr="0003272D">
              <w:rPr>
                <w:sz w:val="23"/>
                <w:szCs w:val="23"/>
              </w:rPr>
              <w:t xml:space="preserve">Роль пандемии в процессе </w:t>
            </w:r>
            <w:proofErr w:type="spellStart"/>
            <w:r w:rsidRPr="0003272D">
              <w:rPr>
                <w:sz w:val="23"/>
                <w:szCs w:val="23"/>
              </w:rPr>
              <w:t>деглобализации</w:t>
            </w:r>
            <w:proofErr w:type="spellEnd"/>
            <w:r w:rsidRPr="0003272D">
              <w:rPr>
                <w:sz w:val="23"/>
                <w:szCs w:val="23"/>
              </w:rPr>
              <w:t xml:space="preserve"> мировой экономики.</w:t>
            </w:r>
          </w:p>
        </w:tc>
      </w:tr>
      <w:tr w:rsidR="00AD3A54" w14:paraId="3D737B5D" w14:textId="77777777" w:rsidTr="00F00293">
        <w:tc>
          <w:tcPr>
            <w:tcW w:w="562" w:type="dxa"/>
          </w:tcPr>
          <w:p w14:paraId="50010F1B" w14:textId="77777777" w:rsidR="00AD3A54" w:rsidRPr="009E6058" w:rsidRDefault="00AD3A54" w:rsidP="00801458">
            <w:pPr>
              <w:pStyle w:val="Default"/>
              <w:spacing w:after="30"/>
              <w:jc w:val="both"/>
              <w:rPr>
                <w:sz w:val="23"/>
                <w:szCs w:val="23"/>
                <w:lang w:val="en-US"/>
              </w:rPr>
            </w:pPr>
            <w:r>
              <w:rPr>
                <w:sz w:val="23"/>
                <w:szCs w:val="23"/>
                <w:lang w:val="en-US"/>
              </w:rPr>
              <w:t>63</w:t>
            </w:r>
          </w:p>
        </w:tc>
        <w:tc>
          <w:tcPr>
            <w:tcW w:w="8783" w:type="dxa"/>
          </w:tcPr>
          <w:p w14:paraId="53AD611D" w14:textId="77777777" w:rsidR="00AD3A54" w:rsidRPr="0003272D" w:rsidRDefault="00AD3A54" w:rsidP="00801458">
            <w:pPr>
              <w:pStyle w:val="Default"/>
              <w:spacing w:after="30"/>
              <w:jc w:val="both"/>
              <w:rPr>
                <w:sz w:val="23"/>
                <w:szCs w:val="23"/>
              </w:rPr>
            </w:pPr>
            <w:r w:rsidRPr="0003272D">
              <w:rPr>
                <w:sz w:val="23"/>
                <w:szCs w:val="23"/>
              </w:rPr>
              <w:t xml:space="preserve">Анализ этапов </w:t>
            </w:r>
            <w:proofErr w:type="spellStart"/>
            <w:r w:rsidRPr="0003272D">
              <w:rPr>
                <w:sz w:val="23"/>
                <w:szCs w:val="23"/>
              </w:rPr>
              <w:t>деглобализации</w:t>
            </w:r>
            <w:proofErr w:type="spellEnd"/>
            <w:r w:rsidRPr="0003272D">
              <w:rPr>
                <w:sz w:val="23"/>
                <w:szCs w:val="23"/>
              </w:rPr>
              <w:t xml:space="preserve"> мировой экономики.</w:t>
            </w:r>
          </w:p>
        </w:tc>
      </w:tr>
      <w:tr w:rsidR="00AD3A54" w14:paraId="144388EC" w14:textId="77777777" w:rsidTr="00F00293">
        <w:tc>
          <w:tcPr>
            <w:tcW w:w="562" w:type="dxa"/>
          </w:tcPr>
          <w:p w14:paraId="125072DC" w14:textId="77777777" w:rsidR="00AD3A54" w:rsidRPr="009E6058" w:rsidRDefault="00AD3A54" w:rsidP="00801458">
            <w:pPr>
              <w:pStyle w:val="Default"/>
              <w:spacing w:after="30"/>
              <w:jc w:val="both"/>
              <w:rPr>
                <w:sz w:val="23"/>
                <w:szCs w:val="23"/>
                <w:lang w:val="en-US"/>
              </w:rPr>
            </w:pPr>
            <w:r>
              <w:rPr>
                <w:sz w:val="23"/>
                <w:szCs w:val="23"/>
                <w:lang w:val="en-US"/>
              </w:rPr>
              <w:t>64</w:t>
            </w:r>
          </w:p>
        </w:tc>
        <w:tc>
          <w:tcPr>
            <w:tcW w:w="8783" w:type="dxa"/>
          </w:tcPr>
          <w:p w14:paraId="33530DC2" w14:textId="77777777" w:rsidR="00AD3A54" w:rsidRPr="0003272D" w:rsidRDefault="00AD3A54" w:rsidP="00801458">
            <w:pPr>
              <w:pStyle w:val="Default"/>
              <w:spacing w:after="30"/>
              <w:jc w:val="both"/>
              <w:rPr>
                <w:sz w:val="23"/>
                <w:szCs w:val="23"/>
              </w:rPr>
            </w:pPr>
            <w:r w:rsidRPr="0003272D">
              <w:rPr>
                <w:sz w:val="23"/>
                <w:szCs w:val="23"/>
              </w:rPr>
              <w:t xml:space="preserve">Особенности развития российской экономики в условиях </w:t>
            </w:r>
            <w:proofErr w:type="spellStart"/>
            <w:r w:rsidRPr="0003272D">
              <w:rPr>
                <w:sz w:val="23"/>
                <w:szCs w:val="23"/>
              </w:rPr>
              <w:t>деглобализации</w:t>
            </w:r>
            <w:proofErr w:type="spellEnd"/>
            <w:r w:rsidRPr="0003272D">
              <w:rPr>
                <w:sz w:val="23"/>
                <w:szCs w:val="23"/>
              </w:rPr>
              <w:t xml:space="preserve"> мировой экономики.</w:t>
            </w:r>
          </w:p>
        </w:tc>
      </w:tr>
    </w:tbl>
    <w:p w14:paraId="30DE164A" w14:textId="1CCA54B1" w:rsidR="005D65A5" w:rsidRDefault="005D65A5" w:rsidP="005D65A5">
      <w:pPr>
        <w:jc w:val="both"/>
        <w:rPr>
          <w:rFonts w:ascii="Times New Roman" w:hAnsi="Times New Roman" w:cs="Times New Roman"/>
          <w:b/>
          <w:sz w:val="28"/>
          <w:szCs w:val="28"/>
          <w:highlight w:val="yellow"/>
        </w:rPr>
      </w:pPr>
    </w:p>
    <w:p w14:paraId="191FC473" w14:textId="77777777" w:rsidR="0003272D" w:rsidRDefault="0003272D"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3272D" w14:paraId="5A1C9382" w14:textId="77777777" w:rsidTr="00801458">
        <w:tc>
          <w:tcPr>
            <w:tcW w:w="2336" w:type="dxa"/>
          </w:tcPr>
          <w:p w14:paraId="4C518DAB" w14:textId="77777777" w:rsidR="005D65A5" w:rsidRPr="0003272D" w:rsidRDefault="005D65A5" w:rsidP="00801458">
            <w:pPr>
              <w:jc w:val="center"/>
              <w:rPr>
                <w:rFonts w:ascii="Times New Roman" w:hAnsi="Times New Roman" w:cs="Times New Roman"/>
                <w:b/>
              </w:rPr>
            </w:pPr>
            <w:r w:rsidRPr="0003272D">
              <w:rPr>
                <w:rFonts w:ascii="Times New Roman" w:hAnsi="Times New Roman" w:cs="Times New Roman"/>
                <w:b/>
              </w:rPr>
              <w:t>Номер контрольной точки</w:t>
            </w:r>
          </w:p>
        </w:tc>
        <w:tc>
          <w:tcPr>
            <w:tcW w:w="2336" w:type="dxa"/>
          </w:tcPr>
          <w:p w14:paraId="6FB4C23E" w14:textId="77777777" w:rsidR="005D65A5" w:rsidRPr="0003272D" w:rsidRDefault="005D65A5" w:rsidP="00801458">
            <w:pPr>
              <w:jc w:val="center"/>
              <w:rPr>
                <w:rFonts w:ascii="Times New Roman" w:hAnsi="Times New Roman" w:cs="Times New Roman"/>
                <w:b/>
              </w:rPr>
            </w:pPr>
            <w:r w:rsidRPr="0003272D">
              <w:rPr>
                <w:rFonts w:ascii="Times New Roman" w:hAnsi="Times New Roman" w:cs="Times New Roman"/>
                <w:b/>
              </w:rPr>
              <w:t>Тип контрольной точки</w:t>
            </w:r>
          </w:p>
        </w:tc>
        <w:tc>
          <w:tcPr>
            <w:tcW w:w="2336" w:type="dxa"/>
          </w:tcPr>
          <w:p w14:paraId="048CBEA9" w14:textId="77777777" w:rsidR="005D65A5" w:rsidRPr="0003272D" w:rsidRDefault="005D65A5" w:rsidP="00801458">
            <w:pPr>
              <w:jc w:val="center"/>
              <w:rPr>
                <w:rFonts w:ascii="Times New Roman" w:hAnsi="Times New Roman" w:cs="Times New Roman"/>
                <w:b/>
              </w:rPr>
            </w:pPr>
            <w:r w:rsidRPr="0003272D">
              <w:rPr>
                <w:rFonts w:ascii="Times New Roman" w:hAnsi="Times New Roman" w:cs="Times New Roman"/>
                <w:b/>
              </w:rPr>
              <w:t>Способ проведения</w:t>
            </w:r>
          </w:p>
        </w:tc>
        <w:tc>
          <w:tcPr>
            <w:tcW w:w="2337" w:type="dxa"/>
          </w:tcPr>
          <w:p w14:paraId="267B0FDF" w14:textId="77777777" w:rsidR="005D65A5" w:rsidRPr="0003272D" w:rsidRDefault="005D65A5" w:rsidP="00801458">
            <w:pPr>
              <w:jc w:val="center"/>
              <w:rPr>
                <w:rFonts w:ascii="Times New Roman" w:hAnsi="Times New Roman" w:cs="Times New Roman"/>
                <w:b/>
              </w:rPr>
            </w:pPr>
            <w:r w:rsidRPr="0003272D">
              <w:rPr>
                <w:rFonts w:ascii="Times New Roman" w:hAnsi="Times New Roman" w:cs="Times New Roman"/>
                <w:b/>
              </w:rPr>
              <w:t>Номера тем</w:t>
            </w:r>
          </w:p>
        </w:tc>
      </w:tr>
      <w:tr w:rsidR="005D65A5" w:rsidRPr="0003272D" w14:paraId="07658034" w14:textId="77777777" w:rsidTr="00801458">
        <w:tc>
          <w:tcPr>
            <w:tcW w:w="2336" w:type="dxa"/>
          </w:tcPr>
          <w:p w14:paraId="1553D698" w14:textId="78F29BFB" w:rsidR="005D65A5" w:rsidRPr="0003272D" w:rsidRDefault="007478E0" w:rsidP="00801458">
            <w:pPr>
              <w:jc w:val="center"/>
              <w:rPr>
                <w:rFonts w:ascii="Times New Roman" w:hAnsi="Times New Roman" w:cs="Times New Roman"/>
              </w:rPr>
            </w:pPr>
            <w:r w:rsidRPr="0003272D">
              <w:rPr>
                <w:rFonts w:ascii="Times New Roman" w:hAnsi="Times New Roman" w:cs="Times New Roman"/>
                <w:lang w:val="en-US"/>
              </w:rPr>
              <w:t>1</w:t>
            </w:r>
          </w:p>
        </w:tc>
        <w:tc>
          <w:tcPr>
            <w:tcW w:w="2336" w:type="dxa"/>
          </w:tcPr>
          <w:p w14:paraId="4C5C3C11" w14:textId="5E14221A" w:rsidR="005D65A5" w:rsidRPr="0003272D" w:rsidRDefault="007478E0" w:rsidP="00801458">
            <w:pPr>
              <w:rPr>
                <w:rFonts w:ascii="Times New Roman" w:hAnsi="Times New Roman" w:cs="Times New Roman"/>
              </w:rPr>
            </w:pPr>
            <w:r w:rsidRPr="0003272D">
              <w:rPr>
                <w:rFonts w:ascii="Times New Roman" w:hAnsi="Times New Roman" w:cs="Times New Roman"/>
                <w:lang w:val="en-US"/>
              </w:rPr>
              <w:t>Аналитическая работа</w:t>
            </w:r>
          </w:p>
        </w:tc>
        <w:tc>
          <w:tcPr>
            <w:tcW w:w="2336" w:type="dxa"/>
          </w:tcPr>
          <w:p w14:paraId="09793085" w14:textId="37E3864C" w:rsidR="005D65A5" w:rsidRPr="0003272D" w:rsidRDefault="007478E0" w:rsidP="00801458">
            <w:pPr>
              <w:rPr>
                <w:rFonts w:ascii="Times New Roman" w:hAnsi="Times New Roman" w:cs="Times New Roman"/>
              </w:rPr>
            </w:pPr>
            <w:r w:rsidRPr="0003272D">
              <w:rPr>
                <w:rFonts w:ascii="Times New Roman" w:hAnsi="Times New Roman" w:cs="Times New Roman"/>
                <w:lang w:val="en-US"/>
              </w:rPr>
              <w:t>письменно</w:t>
            </w:r>
          </w:p>
        </w:tc>
        <w:tc>
          <w:tcPr>
            <w:tcW w:w="2337" w:type="dxa"/>
          </w:tcPr>
          <w:p w14:paraId="094717B7" w14:textId="2660FE96" w:rsidR="005D65A5" w:rsidRPr="0003272D" w:rsidRDefault="007478E0" w:rsidP="00801458">
            <w:pPr>
              <w:rPr>
                <w:rFonts w:ascii="Times New Roman" w:hAnsi="Times New Roman" w:cs="Times New Roman"/>
              </w:rPr>
            </w:pPr>
            <w:r w:rsidRPr="0003272D">
              <w:rPr>
                <w:rFonts w:ascii="Times New Roman" w:hAnsi="Times New Roman" w:cs="Times New Roman"/>
                <w:lang w:val="en-US"/>
              </w:rPr>
              <w:t>1-3</w:t>
            </w:r>
          </w:p>
        </w:tc>
      </w:tr>
      <w:tr w:rsidR="005D65A5" w:rsidRPr="0003272D" w14:paraId="6899433B" w14:textId="77777777" w:rsidTr="00801458">
        <w:tc>
          <w:tcPr>
            <w:tcW w:w="2336" w:type="dxa"/>
          </w:tcPr>
          <w:p w14:paraId="7DE8771C" w14:textId="77777777" w:rsidR="005D65A5" w:rsidRPr="0003272D" w:rsidRDefault="007478E0" w:rsidP="00801458">
            <w:pPr>
              <w:jc w:val="center"/>
              <w:rPr>
                <w:rFonts w:ascii="Times New Roman" w:hAnsi="Times New Roman" w:cs="Times New Roman"/>
              </w:rPr>
            </w:pPr>
            <w:r w:rsidRPr="0003272D">
              <w:rPr>
                <w:rFonts w:ascii="Times New Roman" w:hAnsi="Times New Roman" w:cs="Times New Roman"/>
                <w:lang w:val="en-US"/>
              </w:rPr>
              <w:t>2</w:t>
            </w:r>
          </w:p>
        </w:tc>
        <w:tc>
          <w:tcPr>
            <w:tcW w:w="2336" w:type="dxa"/>
          </w:tcPr>
          <w:p w14:paraId="5A2E61E9" w14:textId="77777777" w:rsidR="005D65A5" w:rsidRPr="0003272D" w:rsidRDefault="007478E0" w:rsidP="00801458">
            <w:pPr>
              <w:rPr>
                <w:rFonts w:ascii="Times New Roman" w:hAnsi="Times New Roman" w:cs="Times New Roman"/>
              </w:rPr>
            </w:pPr>
            <w:r w:rsidRPr="0003272D">
              <w:rPr>
                <w:rFonts w:ascii="Times New Roman" w:hAnsi="Times New Roman" w:cs="Times New Roman"/>
                <w:lang w:val="en-US"/>
              </w:rPr>
              <w:t>Тест</w:t>
            </w:r>
          </w:p>
        </w:tc>
        <w:tc>
          <w:tcPr>
            <w:tcW w:w="2336" w:type="dxa"/>
          </w:tcPr>
          <w:p w14:paraId="406F017C" w14:textId="77777777" w:rsidR="005D65A5" w:rsidRPr="0003272D" w:rsidRDefault="007478E0" w:rsidP="00801458">
            <w:pPr>
              <w:rPr>
                <w:rFonts w:ascii="Times New Roman" w:hAnsi="Times New Roman" w:cs="Times New Roman"/>
              </w:rPr>
            </w:pPr>
            <w:r w:rsidRPr="0003272D">
              <w:rPr>
                <w:rFonts w:ascii="Times New Roman" w:hAnsi="Times New Roman" w:cs="Times New Roman"/>
              </w:rPr>
              <w:t>с помощью технических средств и информационных систем</w:t>
            </w:r>
          </w:p>
        </w:tc>
        <w:tc>
          <w:tcPr>
            <w:tcW w:w="2337" w:type="dxa"/>
          </w:tcPr>
          <w:p w14:paraId="7D98C3B7" w14:textId="77777777" w:rsidR="005D65A5" w:rsidRPr="0003272D" w:rsidRDefault="007478E0" w:rsidP="00801458">
            <w:pPr>
              <w:rPr>
                <w:rFonts w:ascii="Times New Roman" w:hAnsi="Times New Roman" w:cs="Times New Roman"/>
              </w:rPr>
            </w:pPr>
            <w:r w:rsidRPr="0003272D">
              <w:rPr>
                <w:rFonts w:ascii="Times New Roman" w:hAnsi="Times New Roman" w:cs="Times New Roman"/>
                <w:lang w:val="en-US"/>
              </w:rPr>
              <w:t>1-11</w:t>
            </w:r>
          </w:p>
        </w:tc>
      </w:tr>
      <w:tr w:rsidR="005D65A5" w:rsidRPr="0003272D" w14:paraId="052447E5" w14:textId="77777777" w:rsidTr="00801458">
        <w:tc>
          <w:tcPr>
            <w:tcW w:w="2336" w:type="dxa"/>
          </w:tcPr>
          <w:p w14:paraId="5AB52318" w14:textId="77777777" w:rsidR="005D65A5" w:rsidRPr="0003272D" w:rsidRDefault="007478E0" w:rsidP="00801458">
            <w:pPr>
              <w:jc w:val="center"/>
              <w:rPr>
                <w:rFonts w:ascii="Times New Roman" w:hAnsi="Times New Roman" w:cs="Times New Roman"/>
              </w:rPr>
            </w:pPr>
            <w:r w:rsidRPr="0003272D">
              <w:rPr>
                <w:rFonts w:ascii="Times New Roman" w:hAnsi="Times New Roman" w:cs="Times New Roman"/>
                <w:lang w:val="en-US"/>
              </w:rPr>
              <w:t>3</w:t>
            </w:r>
          </w:p>
        </w:tc>
        <w:tc>
          <w:tcPr>
            <w:tcW w:w="2336" w:type="dxa"/>
          </w:tcPr>
          <w:p w14:paraId="721048CD" w14:textId="77777777" w:rsidR="005D65A5" w:rsidRPr="0003272D" w:rsidRDefault="007478E0" w:rsidP="00801458">
            <w:pPr>
              <w:rPr>
                <w:rFonts w:ascii="Times New Roman" w:hAnsi="Times New Roman" w:cs="Times New Roman"/>
              </w:rPr>
            </w:pPr>
            <w:r w:rsidRPr="0003272D">
              <w:rPr>
                <w:rFonts w:ascii="Times New Roman" w:hAnsi="Times New Roman" w:cs="Times New Roman"/>
                <w:lang w:val="en-US"/>
              </w:rPr>
              <w:t>Текущий контроль</w:t>
            </w:r>
          </w:p>
        </w:tc>
        <w:tc>
          <w:tcPr>
            <w:tcW w:w="2336" w:type="dxa"/>
          </w:tcPr>
          <w:p w14:paraId="75C5CEB0" w14:textId="77777777" w:rsidR="005D65A5" w:rsidRPr="0003272D" w:rsidRDefault="007478E0" w:rsidP="00801458">
            <w:pPr>
              <w:rPr>
                <w:rFonts w:ascii="Times New Roman" w:hAnsi="Times New Roman" w:cs="Times New Roman"/>
              </w:rPr>
            </w:pPr>
            <w:r w:rsidRPr="0003272D">
              <w:rPr>
                <w:rFonts w:ascii="Times New Roman" w:hAnsi="Times New Roman" w:cs="Times New Roman"/>
              </w:rPr>
              <w:t>с помощью технических средств и информационных систем</w:t>
            </w:r>
          </w:p>
        </w:tc>
        <w:tc>
          <w:tcPr>
            <w:tcW w:w="2337" w:type="dxa"/>
          </w:tcPr>
          <w:p w14:paraId="40973DA2" w14:textId="77777777" w:rsidR="005D65A5" w:rsidRPr="0003272D" w:rsidRDefault="007478E0" w:rsidP="00801458">
            <w:pPr>
              <w:rPr>
                <w:rFonts w:ascii="Times New Roman" w:hAnsi="Times New Roman" w:cs="Times New Roman"/>
              </w:rPr>
            </w:pPr>
            <w:r w:rsidRPr="0003272D">
              <w:rPr>
                <w:rFonts w:ascii="Times New Roman" w:hAnsi="Times New Roman" w:cs="Times New Roman"/>
                <w:lang w:val="en-US"/>
              </w:rPr>
              <w:t>1-11</w:t>
            </w:r>
          </w:p>
        </w:tc>
      </w:tr>
    </w:tbl>
    <w:p w14:paraId="6D01A11C" w14:textId="61720847" w:rsidR="00F56264" w:rsidRPr="0003272D" w:rsidRDefault="00F56264" w:rsidP="00090AC1">
      <w:pPr>
        <w:jc w:val="both"/>
        <w:rPr>
          <w:rFonts w:ascii="Times New Roman" w:hAnsi="Times New Roman" w:cs="Times New Roman"/>
          <w:b/>
          <w:sz w:val="28"/>
          <w:szCs w:val="28"/>
        </w:rPr>
      </w:pPr>
    </w:p>
    <w:p w14:paraId="1E7CF20C" w14:textId="77777777" w:rsidR="00C23E7F" w:rsidRPr="0003272D"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03272D">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03272D" w:rsidRDefault="00C23E7F" w:rsidP="00C23E7F"/>
    <w:tbl>
      <w:tblPr>
        <w:tblStyle w:val="a4"/>
        <w:tblW w:w="5000" w:type="pct"/>
        <w:tblLook w:val="04A0" w:firstRow="1" w:lastRow="0" w:firstColumn="1" w:lastColumn="0" w:noHBand="0" w:noVBand="1"/>
      </w:tblPr>
      <w:tblGrid>
        <w:gridCol w:w="3191"/>
        <w:gridCol w:w="3189"/>
        <w:gridCol w:w="3191"/>
      </w:tblGrid>
      <w:tr w:rsidR="00C23E7F" w:rsidRPr="0003272D" w14:paraId="3B956EB3" w14:textId="77777777" w:rsidTr="003D0D34">
        <w:tc>
          <w:tcPr>
            <w:tcW w:w="1667" w:type="pct"/>
          </w:tcPr>
          <w:p w14:paraId="52850E9F" w14:textId="77777777" w:rsidR="00C23E7F" w:rsidRPr="0003272D" w:rsidRDefault="00C23E7F" w:rsidP="00801458">
            <w:pPr>
              <w:jc w:val="center"/>
              <w:rPr>
                <w:rFonts w:ascii="Times New Roman" w:hAnsi="Times New Roman" w:cs="Times New Roman"/>
                <w:b/>
              </w:rPr>
            </w:pPr>
            <w:r w:rsidRPr="0003272D">
              <w:rPr>
                <w:rFonts w:ascii="Times New Roman" w:hAnsi="Times New Roman" w:cs="Times New Roman"/>
                <w:b/>
              </w:rPr>
              <w:t>Наименования объекта оценивания</w:t>
            </w:r>
          </w:p>
        </w:tc>
        <w:tc>
          <w:tcPr>
            <w:tcW w:w="1666" w:type="pct"/>
          </w:tcPr>
          <w:p w14:paraId="558EC925" w14:textId="77777777" w:rsidR="00C23E7F" w:rsidRPr="0003272D" w:rsidRDefault="00C23E7F" w:rsidP="00801458">
            <w:pPr>
              <w:jc w:val="center"/>
              <w:rPr>
                <w:rFonts w:ascii="Times New Roman" w:hAnsi="Times New Roman" w:cs="Times New Roman"/>
                <w:b/>
              </w:rPr>
            </w:pPr>
            <w:r w:rsidRPr="0003272D">
              <w:rPr>
                <w:rFonts w:ascii="Times New Roman" w:hAnsi="Times New Roman" w:cs="Times New Roman"/>
                <w:b/>
              </w:rPr>
              <w:t>Способ проведения</w:t>
            </w:r>
          </w:p>
        </w:tc>
        <w:tc>
          <w:tcPr>
            <w:tcW w:w="1667" w:type="pct"/>
          </w:tcPr>
          <w:p w14:paraId="61C7730C" w14:textId="77777777" w:rsidR="00C23E7F" w:rsidRPr="0003272D" w:rsidRDefault="00C23E7F" w:rsidP="00801458">
            <w:pPr>
              <w:jc w:val="center"/>
              <w:rPr>
                <w:rFonts w:ascii="Times New Roman" w:hAnsi="Times New Roman" w:cs="Times New Roman"/>
                <w:b/>
              </w:rPr>
            </w:pPr>
            <w:r w:rsidRPr="0003272D">
              <w:rPr>
                <w:rFonts w:ascii="Times New Roman" w:hAnsi="Times New Roman" w:cs="Times New Roman"/>
                <w:b/>
              </w:rPr>
              <w:t>Номера тем</w:t>
            </w:r>
          </w:p>
        </w:tc>
      </w:tr>
      <w:tr w:rsidR="00C23E7F" w:rsidRPr="0003272D" w14:paraId="70B5AD95" w14:textId="77777777" w:rsidTr="003D0D34">
        <w:tc>
          <w:tcPr>
            <w:tcW w:w="1667" w:type="pct"/>
          </w:tcPr>
          <w:p w14:paraId="6EC48C9C" w14:textId="350A096E" w:rsidR="00C23E7F" w:rsidRPr="0003272D" w:rsidRDefault="003D0D34" w:rsidP="00801458">
            <w:pPr>
              <w:rPr>
                <w:rFonts w:ascii="Times New Roman" w:hAnsi="Times New Roman" w:cs="Times New Roman"/>
                <w:lang w:val="en-US"/>
              </w:rPr>
            </w:pPr>
            <w:r w:rsidRPr="0003272D">
              <w:rPr>
                <w:rFonts w:ascii="Times New Roman" w:hAnsi="Times New Roman" w:cs="Times New Roman"/>
                <w:lang w:val="en-US"/>
              </w:rPr>
              <w:t>Деловая игра</w:t>
            </w:r>
          </w:p>
        </w:tc>
        <w:tc>
          <w:tcPr>
            <w:tcW w:w="1666" w:type="pct"/>
          </w:tcPr>
          <w:p w14:paraId="055336BC" w14:textId="6D664187" w:rsidR="00C23E7F" w:rsidRPr="0003272D" w:rsidRDefault="003D0D34" w:rsidP="00801458">
            <w:pPr>
              <w:rPr>
                <w:rFonts w:ascii="Times New Roman" w:hAnsi="Times New Roman" w:cs="Times New Roman"/>
              </w:rPr>
            </w:pPr>
            <w:r w:rsidRPr="0003272D">
              <w:rPr>
                <w:rFonts w:ascii="Times New Roman" w:hAnsi="Times New Roman" w:cs="Times New Roman"/>
                <w:lang w:val="en-US"/>
              </w:rPr>
              <w:t>устно</w:t>
            </w:r>
          </w:p>
        </w:tc>
        <w:tc>
          <w:tcPr>
            <w:tcW w:w="1667" w:type="pct"/>
          </w:tcPr>
          <w:p w14:paraId="646779B9" w14:textId="4741F9DB" w:rsidR="00C23E7F" w:rsidRPr="0003272D" w:rsidRDefault="003D0D34" w:rsidP="00801458">
            <w:pPr>
              <w:rPr>
                <w:rFonts w:ascii="Times New Roman" w:hAnsi="Times New Roman" w:cs="Times New Roman"/>
              </w:rPr>
            </w:pPr>
            <w:r w:rsidRPr="0003272D">
              <w:rPr>
                <w:rFonts w:ascii="Times New Roman" w:hAnsi="Times New Roman" w:cs="Times New Roman"/>
                <w:lang w:val="en-US"/>
              </w:rPr>
              <w:t>1</w:t>
            </w:r>
          </w:p>
        </w:tc>
      </w:tr>
      <w:tr w:rsidR="00C23E7F" w:rsidRPr="0003272D" w14:paraId="74267E58" w14:textId="77777777" w:rsidTr="003D0D34">
        <w:tc>
          <w:tcPr>
            <w:tcW w:w="1667" w:type="pct"/>
          </w:tcPr>
          <w:p w14:paraId="5BE6E013" w14:textId="77777777" w:rsidR="00C23E7F" w:rsidRPr="0003272D" w:rsidRDefault="003D0D34" w:rsidP="00801458">
            <w:pPr>
              <w:rPr>
                <w:rFonts w:ascii="Times New Roman" w:hAnsi="Times New Roman" w:cs="Times New Roman"/>
                <w:lang w:val="en-US"/>
              </w:rPr>
            </w:pPr>
            <w:r w:rsidRPr="0003272D">
              <w:rPr>
                <w:rFonts w:ascii="Times New Roman" w:hAnsi="Times New Roman" w:cs="Times New Roman"/>
                <w:lang w:val="en-US"/>
              </w:rPr>
              <w:t>Доклад</w:t>
            </w:r>
          </w:p>
        </w:tc>
        <w:tc>
          <w:tcPr>
            <w:tcW w:w="1666" w:type="pct"/>
          </w:tcPr>
          <w:p w14:paraId="432F2878" w14:textId="77777777" w:rsidR="00C23E7F" w:rsidRPr="0003272D" w:rsidRDefault="003D0D34" w:rsidP="00801458">
            <w:pPr>
              <w:rPr>
                <w:rFonts w:ascii="Times New Roman" w:hAnsi="Times New Roman" w:cs="Times New Roman"/>
              </w:rPr>
            </w:pPr>
            <w:r w:rsidRPr="0003272D">
              <w:rPr>
                <w:rFonts w:ascii="Times New Roman" w:hAnsi="Times New Roman" w:cs="Times New Roman"/>
              </w:rPr>
              <w:t>с помощью технических средств и информационных систем</w:t>
            </w:r>
          </w:p>
        </w:tc>
        <w:tc>
          <w:tcPr>
            <w:tcW w:w="1667" w:type="pct"/>
          </w:tcPr>
          <w:p w14:paraId="03306F32" w14:textId="77777777" w:rsidR="00C23E7F" w:rsidRPr="0003272D" w:rsidRDefault="003D0D34" w:rsidP="00801458">
            <w:pPr>
              <w:rPr>
                <w:rFonts w:ascii="Times New Roman" w:hAnsi="Times New Roman" w:cs="Times New Roman"/>
              </w:rPr>
            </w:pPr>
            <w:r w:rsidRPr="0003272D">
              <w:rPr>
                <w:rFonts w:ascii="Times New Roman" w:hAnsi="Times New Roman" w:cs="Times New Roman"/>
                <w:lang w:val="en-US"/>
              </w:rPr>
              <w:t>1-11</w:t>
            </w:r>
          </w:p>
        </w:tc>
      </w:tr>
    </w:tbl>
    <w:p w14:paraId="79C7E7E3" w14:textId="77777777" w:rsidR="00C23E7F" w:rsidRPr="0003272D" w:rsidRDefault="00C23E7F" w:rsidP="00C23E7F">
      <w:pPr>
        <w:spacing w:after="0" w:line="240" w:lineRule="auto"/>
        <w:jc w:val="center"/>
        <w:rPr>
          <w:rFonts w:ascii="Times New Roman" w:hAnsi="Times New Roman"/>
          <w:b/>
          <w:sz w:val="28"/>
          <w:szCs w:val="28"/>
        </w:rPr>
      </w:pPr>
    </w:p>
    <w:p w14:paraId="11DE9780" w14:textId="77777777" w:rsidR="00B8237E" w:rsidRPr="0003272D"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03272D">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3272D" w:rsidRDefault="00B8237E" w:rsidP="00B8237E"/>
    <w:tbl>
      <w:tblPr>
        <w:tblStyle w:val="a4"/>
        <w:tblW w:w="5000" w:type="pct"/>
        <w:tblLook w:val="04A0" w:firstRow="1" w:lastRow="0" w:firstColumn="1" w:lastColumn="0" w:noHBand="0" w:noVBand="1"/>
      </w:tblPr>
      <w:tblGrid>
        <w:gridCol w:w="4785"/>
        <w:gridCol w:w="4786"/>
      </w:tblGrid>
      <w:tr w:rsidR="00B8237E" w:rsidRPr="0003272D" w14:paraId="0267C479" w14:textId="77777777" w:rsidTr="00801458">
        <w:tc>
          <w:tcPr>
            <w:tcW w:w="2500" w:type="pct"/>
          </w:tcPr>
          <w:p w14:paraId="37F699C9" w14:textId="77777777" w:rsidR="00B8237E" w:rsidRPr="0003272D" w:rsidRDefault="00B8237E" w:rsidP="00801458">
            <w:pPr>
              <w:jc w:val="center"/>
              <w:rPr>
                <w:rFonts w:ascii="Times New Roman" w:hAnsi="Times New Roman" w:cs="Times New Roman"/>
                <w:b/>
              </w:rPr>
            </w:pPr>
            <w:r w:rsidRPr="0003272D">
              <w:rPr>
                <w:rFonts w:ascii="Times New Roman" w:hAnsi="Times New Roman" w:cs="Times New Roman"/>
                <w:b/>
              </w:rPr>
              <w:t>Наименования самостоятельной работы</w:t>
            </w:r>
          </w:p>
        </w:tc>
        <w:tc>
          <w:tcPr>
            <w:tcW w:w="2500" w:type="pct"/>
          </w:tcPr>
          <w:p w14:paraId="0A769611" w14:textId="77777777" w:rsidR="00B8237E" w:rsidRPr="0003272D" w:rsidRDefault="00B8237E" w:rsidP="00801458">
            <w:pPr>
              <w:jc w:val="center"/>
              <w:rPr>
                <w:rFonts w:ascii="Times New Roman" w:hAnsi="Times New Roman" w:cs="Times New Roman"/>
                <w:b/>
              </w:rPr>
            </w:pPr>
            <w:r w:rsidRPr="0003272D">
              <w:rPr>
                <w:rFonts w:ascii="Times New Roman" w:hAnsi="Times New Roman" w:cs="Times New Roman"/>
                <w:b/>
              </w:rPr>
              <w:t>Номера тем</w:t>
            </w:r>
          </w:p>
        </w:tc>
      </w:tr>
      <w:tr w:rsidR="00B8237E" w:rsidRPr="0003272D" w14:paraId="3F240151" w14:textId="77777777" w:rsidTr="00801458">
        <w:tc>
          <w:tcPr>
            <w:tcW w:w="2500" w:type="pct"/>
          </w:tcPr>
          <w:p w14:paraId="61E91592" w14:textId="61A0874C" w:rsidR="00B8237E" w:rsidRPr="0003272D" w:rsidRDefault="00B8237E" w:rsidP="00801458">
            <w:pPr>
              <w:rPr>
                <w:rFonts w:ascii="Times New Roman" w:hAnsi="Times New Roman" w:cs="Times New Roman"/>
                <w:lang w:val="en-US"/>
              </w:rPr>
            </w:pPr>
            <w:r w:rsidRPr="0003272D">
              <w:rPr>
                <w:rFonts w:ascii="Times New Roman" w:hAnsi="Times New Roman" w:cs="Times New Roman"/>
                <w:lang w:val="en-US"/>
              </w:rPr>
              <w:t>Выполнение домашних заданий</w:t>
            </w:r>
          </w:p>
        </w:tc>
        <w:tc>
          <w:tcPr>
            <w:tcW w:w="2500" w:type="pct"/>
          </w:tcPr>
          <w:p w14:paraId="45ED640C" w14:textId="16CDBBD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1-11</w:t>
            </w:r>
          </w:p>
        </w:tc>
      </w:tr>
      <w:tr w:rsidR="00B8237E" w:rsidRPr="0003272D" w14:paraId="2424F9F1" w14:textId="77777777" w:rsidTr="00801458">
        <w:tc>
          <w:tcPr>
            <w:tcW w:w="2500" w:type="pct"/>
          </w:tcPr>
          <w:p w14:paraId="03C9E41F" w14:textId="77777777" w:rsidR="00B8237E" w:rsidRPr="0003272D" w:rsidRDefault="00B8237E" w:rsidP="00801458">
            <w:pPr>
              <w:rPr>
                <w:rFonts w:ascii="Times New Roman" w:hAnsi="Times New Roman" w:cs="Times New Roman"/>
                <w:lang w:val="en-US"/>
              </w:rPr>
            </w:pPr>
            <w:r w:rsidRPr="0003272D">
              <w:rPr>
                <w:rFonts w:ascii="Times New Roman" w:hAnsi="Times New Roman" w:cs="Times New Roman"/>
                <w:lang w:val="en-US"/>
              </w:rPr>
              <w:t>Написание эссе</w:t>
            </w:r>
          </w:p>
        </w:tc>
        <w:tc>
          <w:tcPr>
            <w:tcW w:w="2500" w:type="pct"/>
          </w:tcPr>
          <w:p w14:paraId="73411DE6" w14:textId="7777777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3,4,8</w:t>
            </w:r>
          </w:p>
        </w:tc>
      </w:tr>
      <w:tr w:rsidR="00B8237E" w:rsidRPr="0003272D" w14:paraId="7F434CEF" w14:textId="77777777" w:rsidTr="00801458">
        <w:tc>
          <w:tcPr>
            <w:tcW w:w="2500" w:type="pct"/>
          </w:tcPr>
          <w:p w14:paraId="39954FEB" w14:textId="77777777" w:rsidR="00B8237E" w:rsidRPr="0003272D" w:rsidRDefault="00B8237E" w:rsidP="00801458">
            <w:pPr>
              <w:rPr>
                <w:rFonts w:ascii="Times New Roman" w:hAnsi="Times New Roman" w:cs="Times New Roman"/>
              </w:rPr>
            </w:pPr>
            <w:r w:rsidRPr="0003272D">
              <w:rPr>
                <w:rFonts w:ascii="Times New Roman" w:hAnsi="Times New Roman" w:cs="Times New Roman"/>
              </w:rPr>
              <w:t>Подготовка к лекционным и практическим занятиям</w:t>
            </w:r>
          </w:p>
        </w:tc>
        <w:tc>
          <w:tcPr>
            <w:tcW w:w="2500" w:type="pct"/>
          </w:tcPr>
          <w:p w14:paraId="3027BB25" w14:textId="7777777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1-11</w:t>
            </w:r>
          </w:p>
        </w:tc>
      </w:tr>
      <w:tr w:rsidR="00B8237E" w:rsidRPr="0003272D" w14:paraId="00776D24" w14:textId="77777777" w:rsidTr="00801458">
        <w:tc>
          <w:tcPr>
            <w:tcW w:w="2500" w:type="pct"/>
          </w:tcPr>
          <w:p w14:paraId="53EB6C80" w14:textId="77777777" w:rsidR="00B8237E" w:rsidRPr="0003272D" w:rsidRDefault="00B8237E" w:rsidP="00801458">
            <w:pPr>
              <w:rPr>
                <w:rFonts w:ascii="Times New Roman" w:hAnsi="Times New Roman" w:cs="Times New Roman"/>
                <w:lang w:val="en-US"/>
              </w:rPr>
            </w:pPr>
            <w:r w:rsidRPr="0003272D">
              <w:rPr>
                <w:rFonts w:ascii="Times New Roman" w:hAnsi="Times New Roman" w:cs="Times New Roman"/>
                <w:lang w:val="en-US"/>
              </w:rPr>
              <w:t>Разработка индивидуальных/ групповых проектов</w:t>
            </w:r>
          </w:p>
        </w:tc>
        <w:tc>
          <w:tcPr>
            <w:tcW w:w="2500" w:type="pct"/>
          </w:tcPr>
          <w:p w14:paraId="09AE5820" w14:textId="7777777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1</w:t>
            </w:r>
          </w:p>
        </w:tc>
      </w:tr>
      <w:tr w:rsidR="00B8237E" w:rsidRPr="0003272D" w14:paraId="59573FA3" w14:textId="77777777" w:rsidTr="00801458">
        <w:tc>
          <w:tcPr>
            <w:tcW w:w="2500" w:type="pct"/>
          </w:tcPr>
          <w:p w14:paraId="00A2A352" w14:textId="77777777" w:rsidR="00B8237E" w:rsidRPr="0003272D" w:rsidRDefault="00B8237E" w:rsidP="00801458">
            <w:pPr>
              <w:rPr>
                <w:rFonts w:ascii="Times New Roman" w:hAnsi="Times New Roman" w:cs="Times New Roman"/>
                <w:lang w:val="en-US"/>
              </w:rPr>
            </w:pPr>
            <w:r w:rsidRPr="0003272D">
              <w:rPr>
                <w:rFonts w:ascii="Times New Roman" w:hAnsi="Times New Roman" w:cs="Times New Roman"/>
                <w:lang w:val="en-US"/>
              </w:rPr>
              <w:t>Подготовка сообщений, докладов</w:t>
            </w:r>
          </w:p>
        </w:tc>
        <w:tc>
          <w:tcPr>
            <w:tcW w:w="2500" w:type="pct"/>
          </w:tcPr>
          <w:p w14:paraId="7A603ED4" w14:textId="7FEF2D5F" w:rsidR="00B8237E" w:rsidRPr="0003272D" w:rsidRDefault="0003272D" w:rsidP="00801458">
            <w:pPr>
              <w:rPr>
                <w:rFonts w:ascii="Times New Roman" w:hAnsi="Times New Roman" w:cs="Times New Roman"/>
              </w:rPr>
            </w:pPr>
            <w:r>
              <w:rPr>
                <w:rFonts w:ascii="Times New Roman" w:hAnsi="Times New Roman" w:cs="Times New Roman"/>
              </w:rPr>
              <w:t>1-11</w:t>
            </w:r>
          </w:p>
        </w:tc>
      </w:tr>
      <w:tr w:rsidR="00B8237E" w:rsidRPr="0003272D" w14:paraId="21F144E2" w14:textId="77777777" w:rsidTr="00801458">
        <w:tc>
          <w:tcPr>
            <w:tcW w:w="2500" w:type="pct"/>
          </w:tcPr>
          <w:p w14:paraId="03314209" w14:textId="77777777" w:rsidR="00B8237E" w:rsidRPr="0003272D" w:rsidRDefault="00B8237E" w:rsidP="00801458">
            <w:pPr>
              <w:rPr>
                <w:rFonts w:ascii="Times New Roman" w:hAnsi="Times New Roman" w:cs="Times New Roman"/>
              </w:rPr>
            </w:pPr>
            <w:r w:rsidRPr="0003272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3BF0360" w14:textId="7777777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1-11</w:t>
            </w:r>
          </w:p>
        </w:tc>
      </w:tr>
      <w:tr w:rsidR="00B8237E" w:rsidRPr="0003272D" w14:paraId="4E8ACA76" w14:textId="77777777" w:rsidTr="00801458">
        <w:tc>
          <w:tcPr>
            <w:tcW w:w="2500" w:type="pct"/>
          </w:tcPr>
          <w:p w14:paraId="3FEC55C3" w14:textId="77777777" w:rsidR="00B8237E" w:rsidRPr="0003272D" w:rsidRDefault="00B8237E" w:rsidP="00801458">
            <w:pPr>
              <w:rPr>
                <w:rFonts w:ascii="Times New Roman" w:hAnsi="Times New Roman" w:cs="Times New Roman"/>
                <w:lang w:val="en-US"/>
              </w:rPr>
            </w:pPr>
            <w:r w:rsidRPr="0003272D">
              <w:rPr>
                <w:rFonts w:ascii="Times New Roman" w:hAnsi="Times New Roman" w:cs="Times New Roman"/>
                <w:lang w:val="en-US"/>
              </w:rPr>
              <w:t>Курсовое проектирование</w:t>
            </w:r>
          </w:p>
        </w:tc>
        <w:tc>
          <w:tcPr>
            <w:tcW w:w="2500" w:type="pct"/>
          </w:tcPr>
          <w:p w14:paraId="68A2F480" w14:textId="7777777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1-11</w:t>
            </w:r>
          </w:p>
        </w:tc>
      </w:tr>
      <w:tr w:rsidR="00B8237E" w:rsidRPr="0003272D" w14:paraId="031182D1" w14:textId="77777777" w:rsidTr="00801458">
        <w:tc>
          <w:tcPr>
            <w:tcW w:w="2500" w:type="pct"/>
          </w:tcPr>
          <w:p w14:paraId="3D85E34A" w14:textId="77777777" w:rsidR="00B8237E" w:rsidRPr="0003272D" w:rsidRDefault="00B8237E" w:rsidP="00801458">
            <w:pPr>
              <w:rPr>
                <w:rFonts w:ascii="Times New Roman" w:hAnsi="Times New Roman" w:cs="Times New Roman"/>
                <w:lang w:val="en-US"/>
              </w:rPr>
            </w:pPr>
            <w:r w:rsidRPr="0003272D">
              <w:rPr>
                <w:rFonts w:ascii="Times New Roman" w:hAnsi="Times New Roman" w:cs="Times New Roman"/>
                <w:lang w:val="en-US"/>
              </w:rPr>
              <w:t>Подготовка к экзамену</w:t>
            </w:r>
          </w:p>
        </w:tc>
        <w:tc>
          <w:tcPr>
            <w:tcW w:w="2500" w:type="pct"/>
          </w:tcPr>
          <w:p w14:paraId="546D603A" w14:textId="77777777" w:rsidR="00B8237E" w:rsidRPr="0003272D" w:rsidRDefault="005C548A" w:rsidP="00801458">
            <w:pPr>
              <w:rPr>
                <w:rFonts w:ascii="Times New Roman" w:hAnsi="Times New Roman" w:cs="Times New Roman"/>
              </w:rPr>
            </w:pPr>
            <w:r w:rsidRPr="0003272D">
              <w:rPr>
                <w:rFonts w:ascii="Times New Roman" w:hAnsi="Times New Roman" w:cs="Times New Roman"/>
                <w:lang w:val="en-US"/>
              </w:rPr>
              <w:t>1-11</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5201E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B27C2" w14:textId="77777777" w:rsidR="0004350C" w:rsidRDefault="0004350C" w:rsidP="00315CA6">
      <w:pPr>
        <w:spacing w:after="0" w:line="240" w:lineRule="auto"/>
      </w:pPr>
      <w:r>
        <w:separator/>
      </w:r>
    </w:p>
  </w:endnote>
  <w:endnote w:type="continuationSeparator" w:id="0">
    <w:p w14:paraId="206B705C" w14:textId="77777777" w:rsidR="0004350C" w:rsidRDefault="0004350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A90282" w:rsidRDefault="00A90282">
        <w:pPr>
          <w:pStyle w:val="af4"/>
          <w:jc w:val="center"/>
        </w:pPr>
        <w:r>
          <w:fldChar w:fldCharType="begin"/>
        </w:r>
        <w:r>
          <w:instrText>PAGE   \* MERGEFORMAT</w:instrText>
        </w:r>
        <w:r>
          <w:fldChar w:fldCharType="separate"/>
        </w:r>
        <w:r w:rsidR="00D97B4A">
          <w:rPr>
            <w:noProof/>
          </w:rPr>
          <w:t>2</w:t>
        </w:r>
        <w:r>
          <w:fldChar w:fldCharType="end"/>
        </w:r>
      </w:p>
    </w:sdtContent>
  </w:sdt>
  <w:p w14:paraId="3B1FE7F9" w14:textId="77777777" w:rsidR="00A90282" w:rsidRDefault="00A9028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4140F" w14:textId="77777777" w:rsidR="0004350C" w:rsidRDefault="0004350C" w:rsidP="00315CA6">
      <w:pPr>
        <w:spacing w:after="0" w:line="240" w:lineRule="auto"/>
      </w:pPr>
      <w:r>
        <w:separator/>
      </w:r>
    </w:p>
  </w:footnote>
  <w:footnote w:type="continuationSeparator" w:id="0">
    <w:p w14:paraId="30D89591" w14:textId="77777777" w:rsidR="0004350C" w:rsidRDefault="0004350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A20D63"/>
    <w:multiLevelType w:val="hybridMultilevel"/>
    <w:tmpl w:val="CBAC2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272D"/>
    <w:rsid w:val="00041FD1"/>
    <w:rsid w:val="0004350C"/>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D3A77"/>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E0304"/>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01EB"/>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62C5"/>
    <w:rsid w:val="00A77598"/>
    <w:rsid w:val="00A86C18"/>
    <w:rsid w:val="00A90282"/>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16FA5"/>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7B4A"/>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UnresolvedMention">
    <w:name w:val="Unresolved Mention"/>
    <w:basedOn w:val="a0"/>
    <w:uiPriority w:val="99"/>
    <w:semiHidden/>
    <w:unhideWhenUsed/>
    <w:rsid w:val="005201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UnresolvedMention">
    <w:name w:val="Unresolved Mention"/>
    <w:basedOn w:val="a0"/>
    <w:uiPriority w:val="99"/>
    <w:semiHidden/>
    <w:unhideWhenUsed/>
    <w:rsid w:val="0052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pid=538869"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bcode/426103%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urait.ru/bcode/56064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35008/readin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6087EC-7C08-4DBE-9B03-65071BCB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1</Pages>
  <Words>5788</Words>
  <Characters>32998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